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A9B" w:rsidRPr="0097539C" w:rsidRDefault="00840A9B" w:rsidP="00840A9B">
      <w:pPr>
        <w:jc w:val="center"/>
        <w:rPr>
          <w:b/>
          <w:bCs/>
          <w:lang w:val="en-US"/>
        </w:rPr>
      </w:pPr>
    </w:p>
    <w:p w:rsidR="00FC6936" w:rsidRPr="0097539C" w:rsidRDefault="00FC6936" w:rsidP="00FC6936">
      <w:pPr>
        <w:jc w:val="both"/>
        <w:rPr>
          <w:rFonts w:cs="Arial"/>
        </w:rPr>
      </w:pPr>
      <w:r w:rsidRPr="0097539C">
        <w:rPr>
          <w:rFonts w:cs="Arial"/>
          <w:b/>
          <w:bCs/>
        </w:rPr>
        <w:t>Course Title: English for Communication</w:t>
      </w:r>
      <w:r w:rsidRPr="0097539C">
        <w:rPr>
          <w:rFonts w:cs="Arial"/>
        </w:rPr>
        <w:tab/>
      </w:r>
      <w:r>
        <w:rPr>
          <w:rFonts w:cs="Arial"/>
        </w:rPr>
        <w:tab/>
        <w:t xml:space="preserve">      </w:t>
      </w:r>
      <w:r w:rsidRPr="0097539C">
        <w:rPr>
          <w:rFonts w:cs="Arial"/>
        </w:rPr>
        <w:t>Full marks: 80T + 20P = 100</w:t>
      </w:r>
    </w:p>
    <w:p w:rsidR="00FC6936" w:rsidRPr="0097539C" w:rsidRDefault="00FC6936" w:rsidP="00FC6936">
      <w:pPr>
        <w:tabs>
          <w:tab w:val="left" w:pos="5400"/>
        </w:tabs>
        <w:jc w:val="both"/>
        <w:rPr>
          <w:rFonts w:cs="Arial"/>
        </w:rPr>
      </w:pPr>
      <w:r w:rsidRPr="0097539C">
        <w:rPr>
          <w:rFonts w:cs="Arial"/>
        </w:rPr>
        <w:t xml:space="preserve">Course No. </w:t>
      </w:r>
      <w:smartTag w:uri="urn:schemas-microsoft-com:office:smarttags" w:element="place">
        <w:smartTag w:uri="urn:schemas-microsoft-com:office:smarttags" w:element="country-region">
          <w:r w:rsidRPr="0097539C">
            <w:rPr>
              <w:rFonts w:cs="Arial"/>
            </w:rPr>
            <w:t>Eng.</w:t>
          </w:r>
        </w:smartTag>
      </w:smartTag>
      <w:r w:rsidRPr="0097539C">
        <w:rPr>
          <w:rFonts w:cs="Arial"/>
        </w:rPr>
        <w:t xml:space="preserve"> Ed. </w:t>
      </w:r>
      <w:r w:rsidR="00A44F88">
        <w:rPr>
          <w:rFonts w:cs="Arial"/>
        </w:rPr>
        <w:t>423</w:t>
      </w:r>
      <w:r w:rsidRPr="0097539C">
        <w:rPr>
          <w:rFonts w:cs="Arial"/>
        </w:rPr>
        <w:tab/>
        <w:t xml:space="preserve">Pass marks: </w:t>
      </w:r>
      <w:r>
        <w:rPr>
          <w:rFonts w:cs="Arial"/>
        </w:rPr>
        <w:t>28</w:t>
      </w:r>
      <w:r w:rsidRPr="0097539C">
        <w:rPr>
          <w:rFonts w:cs="Arial"/>
        </w:rPr>
        <w:t>T + 8P</w:t>
      </w:r>
      <w:r>
        <w:rPr>
          <w:rFonts w:cs="Arial"/>
        </w:rPr>
        <w:t xml:space="preserve"> </w:t>
      </w:r>
    </w:p>
    <w:p w:rsidR="00FC6936" w:rsidRPr="0097539C" w:rsidRDefault="00FC6936" w:rsidP="00FC6936">
      <w:pPr>
        <w:tabs>
          <w:tab w:val="left" w:pos="5400"/>
        </w:tabs>
        <w:jc w:val="both"/>
        <w:rPr>
          <w:rFonts w:cs="Arial"/>
        </w:rPr>
      </w:pPr>
      <w:r w:rsidRPr="0097539C">
        <w:rPr>
          <w:rFonts w:cs="Arial"/>
        </w:rPr>
        <w:t>Nature of the course: Theor</w:t>
      </w:r>
      <w:r>
        <w:rPr>
          <w:rFonts w:cs="Arial"/>
        </w:rPr>
        <w:t>y</w:t>
      </w:r>
      <w:r w:rsidRPr="0097539C">
        <w:rPr>
          <w:rFonts w:cs="Arial"/>
        </w:rPr>
        <w:t xml:space="preserve"> and Practical </w:t>
      </w:r>
      <w:r w:rsidRPr="0097539C">
        <w:rPr>
          <w:rFonts w:cs="Arial"/>
        </w:rPr>
        <w:tab/>
        <w:t>Periods per week: 6</w:t>
      </w:r>
    </w:p>
    <w:p w:rsidR="00FC6936" w:rsidRPr="0097539C" w:rsidRDefault="00FC6936" w:rsidP="00FC6936">
      <w:pPr>
        <w:tabs>
          <w:tab w:val="left" w:pos="5400"/>
        </w:tabs>
        <w:jc w:val="both"/>
        <w:rPr>
          <w:rFonts w:cs="Arial"/>
        </w:rPr>
      </w:pPr>
      <w:r w:rsidRPr="0097539C">
        <w:rPr>
          <w:rFonts w:cs="Arial"/>
        </w:rPr>
        <w:t xml:space="preserve">Level: B. Ed. </w:t>
      </w:r>
      <w:r w:rsidR="009C486F">
        <w:rPr>
          <w:rFonts w:cs="Arial"/>
        </w:rPr>
        <w:t>(4 years)</w:t>
      </w:r>
      <w:r w:rsidR="00F305A0">
        <w:rPr>
          <w:rFonts w:cs="Arial"/>
        </w:rPr>
        <w:tab/>
        <w:t>Time per period: 4</w:t>
      </w:r>
      <w:r w:rsidRPr="0097539C">
        <w:rPr>
          <w:rFonts w:cs="Arial"/>
        </w:rPr>
        <w:t>5 minutes</w:t>
      </w:r>
    </w:p>
    <w:p w:rsidR="00FC6936" w:rsidRPr="0097539C" w:rsidRDefault="00FC6936" w:rsidP="00FC6936">
      <w:pPr>
        <w:tabs>
          <w:tab w:val="left" w:pos="5400"/>
        </w:tabs>
        <w:jc w:val="both"/>
        <w:rPr>
          <w:rFonts w:cs="Arial"/>
        </w:rPr>
      </w:pPr>
      <w:r w:rsidRPr="0097539C">
        <w:rPr>
          <w:rFonts w:cs="Arial"/>
        </w:rPr>
        <w:t xml:space="preserve">Year: Second </w:t>
      </w:r>
      <w:r w:rsidRPr="0097539C">
        <w:rPr>
          <w:rFonts w:cs="Arial"/>
        </w:rPr>
        <w:tab/>
        <w:t>Total periods: 150</w:t>
      </w:r>
    </w:p>
    <w:p w:rsidR="00FC6936" w:rsidRPr="0097539C" w:rsidRDefault="007F36CD" w:rsidP="00FC6936">
      <w:pPr>
        <w:jc w:val="both"/>
        <w:rPr>
          <w:rFonts w:cs="Arial"/>
          <w:b/>
        </w:rPr>
      </w:pPr>
      <w:r w:rsidRPr="007F36CD">
        <w:rPr>
          <w:rFonts w:cs="Arial"/>
          <w:b/>
          <w:noProof/>
          <w:color w:val="808080"/>
          <w:lang w:val="en-US" w:bidi="th-TH"/>
        </w:rPr>
        <w:pict>
          <v:line id="_x0000_s1027" style="position:absolute;left:0;text-align:left;z-index:251658240" from="-3.75pt,8.85pt" to="455.25pt,8.85pt" strokeweight="2.25pt"/>
        </w:pict>
      </w:r>
    </w:p>
    <w:p w:rsidR="00AB5779" w:rsidRPr="0097539C" w:rsidRDefault="00AB5779" w:rsidP="00595BA1">
      <w:pPr>
        <w:tabs>
          <w:tab w:val="left" w:pos="5400"/>
        </w:tabs>
        <w:jc w:val="both"/>
        <w:rPr>
          <w:rFonts w:cs="Arial"/>
        </w:rPr>
      </w:pPr>
      <w:r w:rsidRPr="0097539C">
        <w:rPr>
          <w:rFonts w:cs="Arial"/>
        </w:rPr>
        <w:tab/>
      </w:r>
    </w:p>
    <w:p w:rsidR="00656B43" w:rsidRPr="0097539C" w:rsidRDefault="007F36CD" w:rsidP="00840A9B">
      <w:pPr>
        <w:jc w:val="both"/>
        <w:rPr>
          <w:rFonts w:cs="Arial"/>
          <w:b/>
        </w:rPr>
      </w:pPr>
      <w:r w:rsidRPr="007F36CD">
        <w:rPr>
          <w:rFonts w:cs="Arial"/>
          <w:b/>
          <w:noProof/>
          <w:color w:val="808080"/>
          <w:lang w:val="en-US" w:bidi="th-TH"/>
        </w:rPr>
        <w:pict>
          <v:line id="_x0000_s1026" style="position:absolute;left:0;text-align:left;z-index:251657216" from="-3.75pt,8.85pt" to="455.25pt,8.85pt" strokeweight="2.25pt"/>
        </w:pict>
      </w:r>
    </w:p>
    <w:p w:rsidR="00840A9B" w:rsidRPr="0097539C" w:rsidRDefault="00840A9B" w:rsidP="00840A9B">
      <w:pPr>
        <w:jc w:val="both"/>
        <w:rPr>
          <w:rFonts w:cs="Arial"/>
          <w:b/>
        </w:rPr>
      </w:pPr>
      <w:r w:rsidRPr="0097539C">
        <w:rPr>
          <w:rFonts w:cs="Arial"/>
          <w:b/>
        </w:rPr>
        <w:t xml:space="preserve">1. </w:t>
      </w:r>
      <w:r w:rsidR="00FB0BC1" w:rsidRPr="0097539C">
        <w:rPr>
          <w:rFonts w:cs="Arial"/>
          <w:b/>
        </w:rPr>
        <w:t xml:space="preserve">   </w:t>
      </w:r>
      <w:r w:rsidRPr="0097539C">
        <w:rPr>
          <w:rFonts w:cs="Arial"/>
          <w:b/>
        </w:rPr>
        <w:t>Course Description</w:t>
      </w:r>
    </w:p>
    <w:p w:rsidR="00E52964" w:rsidRPr="0097539C" w:rsidRDefault="00332473" w:rsidP="009A6DBE">
      <w:pPr>
        <w:ind w:left="360"/>
        <w:jc w:val="both"/>
        <w:rPr>
          <w:rFonts w:cs="Arial"/>
        </w:rPr>
      </w:pPr>
      <w:r w:rsidRPr="0097539C">
        <w:rPr>
          <w:rFonts w:cs="Arial"/>
        </w:rPr>
        <w:t xml:space="preserve">This is a course on </w:t>
      </w:r>
      <w:r w:rsidR="00843A17">
        <w:rPr>
          <w:rFonts w:cs="Arial"/>
        </w:rPr>
        <w:t>functional and situational</w:t>
      </w:r>
      <w:r w:rsidRPr="0097539C">
        <w:rPr>
          <w:rFonts w:cs="Arial"/>
        </w:rPr>
        <w:t xml:space="preserve"> English with a focus </w:t>
      </w:r>
      <w:r w:rsidR="00E63B5A" w:rsidRPr="0097539C">
        <w:rPr>
          <w:rFonts w:cs="Arial"/>
        </w:rPr>
        <w:t>on</w:t>
      </w:r>
      <w:r w:rsidRPr="0097539C">
        <w:rPr>
          <w:rFonts w:cs="Arial"/>
        </w:rPr>
        <w:t xml:space="preserve"> develop</w:t>
      </w:r>
      <w:r w:rsidR="00E63B5A" w:rsidRPr="0097539C">
        <w:rPr>
          <w:rFonts w:cs="Arial"/>
        </w:rPr>
        <w:t>ing</w:t>
      </w:r>
      <w:r w:rsidRPr="0097539C">
        <w:rPr>
          <w:rFonts w:cs="Arial"/>
        </w:rPr>
        <w:t xml:space="preserve"> students' communicative competence in the use of the English language. The course</w:t>
      </w:r>
      <w:r w:rsidR="00843A17">
        <w:rPr>
          <w:rFonts w:cs="Arial"/>
        </w:rPr>
        <w:t xml:space="preserve"> presents a </w:t>
      </w:r>
      <w:r w:rsidRPr="0097539C">
        <w:rPr>
          <w:rFonts w:cs="Arial"/>
        </w:rPr>
        <w:t xml:space="preserve">list of </w:t>
      </w:r>
      <w:r w:rsidR="00E63B5A" w:rsidRPr="0097539C">
        <w:rPr>
          <w:rFonts w:cs="Arial"/>
        </w:rPr>
        <w:t xml:space="preserve">the </w:t>
      </w:r>
      <w:r w:rsidR="00843A17">
        <w:rPr>
          <w:rFonts w:cs="Arial"/>
        </w:rPr>
        <w:t>commonly used everyday language</w:t>
      </w:r>
      <w:r w:rsidRPr="0097539C">
        <w:rPr>
          <w:rFonts w:cs="Arial"/>
        </w:rPr>
        <w:t xml:space="preserve"> functions and the students are expected to practise them in and outside the class</w:t>
      </w:r>
      <w:r w:rsidR="00E63B5A" w:rsidRPr="0097539C">
        <w:rPr>
          <w:rFonts w:cs="Arial"/>
        </w:rPr>
        <w:t>room</w:t>
      </w:r>
      <w:r w:rsidRPr="0097539C">
        <w:rPr>
          <w:rFonts w:cs="Arial"/>
        </w:rPr>
        <w:t xml:space="preserve">. The course is </w:t>
      </w:r>
      <w:r w:rsidR="00843A17">
        <w:rPr>
          <w:rFonts w:cs="Arial"/>
        </w:rPr>
        <w:t>organized</w:t>
      </w:r>
      <w:r w:rsidRPr="0097539C">
        <w:rPr>
          <w:rFonts w:cs="Arial"/>
        </w:rPr>
        <w:t xml:space="preserve"> into </w:t>
      </w:r>
      <w:r w:rsidR="00DA6635">
        <w:rPr>
          <w:rFonts w:cs="Arial"/>
        </w:rPr>
        <w:t>nine</w:t>
      </w:r>
      <w:r w:rsidR="00440405" w:rsidRPr="0097539C">
        <w:rPr>
          <w:rFonts w:cs="Arial"/>
        </w:rPr>
        <w:t xml:space="preserve"> units. </w:t>
      </w:r>
      <w:r w:rsidR="00B8133A" w:rsidRPr="0097539C">
        <w:rPr>
          <w:rFonts w:cs="Arial"/>
        </w:rPr>
        <w:t>The first unit introduces the language functions in genera</w:t>
      </w:r>
      <w:r w:rsidR="00E52964">
        <w:rPr>
          <w:rFonts w:cs="Arial"/>
        </w:rPr>
        <w:t xml:space="preserve">l and the units from two to </w:t>
      </w:r>
      <w:r w:rsidR="00DA6635">
        <w:rPr>
          <w:rFonts w:cs="Arial"/>
        </w:rPr>
        <w:t>eight</w:t>
      </w:r>
      <w:r w:rsidR="00B8133A" w:rsidRPr="0097539C">
        <w:rPr>
          <w:rFonts w:cs="Arial"/>
        </w:rPr>
        <w:t xml:space="preserve"> deal with the language functions as such</w:t>
      </w:r>
      <w:r w:rsidR="00E63B5A" w:rsidRPr="0097539C">
        <w:rPr>
          <w:rFonts w:cs="Arial"/>
        </w:rPr>
        <w:t xml:space="preserve">. </w:t>
      </w:r>
      <w:r w:rsidR="00B37CA3">
        <w:rPr>
          <w:rFonts w:cs="Arial"/>
        </w:rPr>
        <w:t>Whereas</w:t>
      </w:r>
      <w:r w:rsidR="00E52964" w:rsidRPr="0097539C">
        <w:rPr>
          <w:rFonts w:cs="Arial"/>
        </w:rPr>
        <w:t>, t</w:t>
      </w:r>
      <w:r w:rsidR="00E52964">
        <w:rPr>
          <w:rFonts w:cs="Arial"/>
        </w:rPr>
        <w:t xml:space="preserve">he </w:t>
      </w:r>
      <w:r w:rsidR="00DA6635">
        <w:rPr>
          <w:rFonts w:cs="Arial"/>
        </w:rPr>
        <w:t>nin</w:t>
      </w:r>
      <w:r w:rsidR="00336088">
        <w:rPr>
          <w:rFonts w:cs="Arial"/>
        </w:rPr>
        <w:t>th</w:t>
      </w:r>
      <w:r w:rsidR="00E52964">
        <w:rPr>
          <w:rFonts w:cs="Arial"/>
        </w:rPr>
        <w:t xml:space="preserve"> u</w:t>
      </w:r>
      <w:r w:rsidR="00B37CA3">
        <w:rPr>
          <w:rFonts w:cs="Arial"/>
        </w:rPr>
        <w:t xml:space="preserve">nit enables the students to </w:t>
      </w:r>
      <w:r w:rsidR="00DA6635">
        <w:rPr>
          <w:rFonts w:cs="Arial"/>
        </w:rPr>
        <w:t xml:space="preserve"> communicate </w:t>
      </w:r>
      <w:r w:rsidR="009A6DBE">
        <w:rPr>
          <w:rFonts w:cs="Arial"/>
        </w:rPr>
        <w:t>through different forms of</w:t>
      </w:r>
      <w:r w:rsidR="00B37CA3">
        <w:rPr>
          <w:rFonts w:cs="Arial"/>
        </w:rPr>
        <w:t xml:space="preserve"> </w:t>
      </w:r>
      <w:r w:rsidR="00BA043E">
        <w:rPr>
          <w:rFonts w:cs="Arial"/>
        </w:rPr>
        <w:t xml:space="preserve">written </w:t>
      </w:r>
      <w:r w:rsidR="00B37CA3">
        <w:rPr>
          <w:rFonts w:cs="Arial"/>
        </w:rPr>
        <w:t>English.</w:t>
      </w:r>
      <w:r w:rsidR="00E52964" w:rsidRPr="0097539C">
        <w:rPr>
          <w:rFonts w:cs="Arial"/>
        </w:rPr>
        <w:t xml:space="preserve"> </w:t>
      </w:r>
    </w:p>
    <w:p w:rsidR="00E52964" w:rsidRPr="0097539C" w:rsidRDefault="00E52964" w:rsidP="00E52964">
      <w:pPr>
        <w:jc w:val="both"/>
        <w:rPr>
          <w:rFonts w:cs="Arial"/>
        </w:rPr>
      </w:pPr>
    </w:p>
    <w:p w:rsidR="00840A9B" w:rsidRPr="0097539C" w:rsidRDefault="00840A9B" w:rsidP="00840A9B">
      <w:pPr>
        <w:jc w:val="both"/>
        <w:rPr>
          <w:rFonts w:cs="Arial"/>
          <w:b/>
        </w:rPr>
      </w:pPr>
      <w:r w:rsidRPr="0097539C">
        <w:rPr>
          <w:rFonts w:cs="Arial"/>
          <w:b/>
        </w:rPr>
        <w:t xml:space="preserve">2. </w:t>
      </w:r>
      <w:r w:rsidR="00FB0BC1" w:rsidRPr="0097539C">
        <w:rPr>
          <w:rFonts w:cs="Arial"/>
          <w:b/>
        </w:rPr>
        <w:t xml:space="preserve">  </w:t>
      </w:r>
      <w:r w:rsidR="00E3079F" w:rsidRPr="0097539C">
        <w:rPr>
          <w:rFonts w:cs="Arial"/>
          <w:b/>
        </w:rPr>
        <w:t>General</w:t>
      </w:r>
      <w:r w:rsidRPr="0097539C">
        <w:rPr>
          <w:rFonts w:cs="Arial"/>
          <w:b/>
        </w:rPr>
        <w:t xml:space="preserve"> Objectives</w:t>
      </w:r>
    </w:p>
    <w:p w:rsidR="00840A9B" w:rsidRPr="0097539C" w:rsidRDefault="00FB0BC1" w:rsidP="00840A9B">
      <w:pPr>
        <w:jc w:val="both"/>
        <w:rPr>
          <w:rFonts w:cs="Arial"/>
        </w:rPr>
      </w:pPr>
      <w:r w:rsidRPr="0097539C">
        <w:rPr>
          <w:rFonts w:cs="Arial"/>
        </w:rPr>
        <w:t xml:space="preserve">      </w:t>
      </w:r>
      <w:r w:rsidR="00840A9B" w:rsidRPr="0097539C">
        <w:rPr>
          <w:rFonts w:cs="Arial"/>
        </w:rPr>
        <w:t xml:space="preserve">The objectives of this course are as follows: </w:t>
      </w:r>
    </w:p>
    <w:p w:rsidR="00321BE5" w:rsidRPr="0097539C" w:rsidRDefault="00840A9B" w:rsidP="00E21535">
      <w:pPr>
        <w:numPr>
          <w:ilvl w:val="0"/>
          <w:numId w:val="3"/>
        </w:numPr>
        <w:jc w:val="both"/>
        <w:rPr>
          <w:rFonts w:cs="Arial"/>
        </w:rPr>
      </w:pPr>
      <w:r w:rsidRPr="0097539C">
        <w:rPr>
          <w:rFonts w:cs="Arial"/>
        </w:rPr>
        <w:t xml:space="preserve">To </w:t>
      </w:r>
      <w:r w:rsidR="00321BE5" w:rsidRPr="0097539C">
        <w:rPr>
          <w:rFonts w:cs="Arial"/>
        </w:rPr>
        <w:t xml:space="preserve">introduce </w:t>
      </w:r>
      <w:r w:rsidRPr="0097539C">
        <w:rPr>
          <w:rFonts w:cs="Arial"/>
        </w:rPr>
        <w:t xml:space="preserve">the students </w:t>
      </w:r>
      <w:r w:rsidR="00321BE5" w:rsidRPr="0097539C">
        <w:rPr>
          <w:rFonts w:cs="Arial"/>
        </w:rPr>
        <w:t>with the functional aspects of language.</w:t>
      </w:r>
    </w:p>
    <w:p w:rsidR="00321BE5" w:rsidRPr="0097539C" w:rsidRDefault="00321BE5" w:rsidP="009750FF">
      <w:pPr>
        <w:numPr>
          <w:ilvl w:val="0"/>
          <w:numId w:val="3"/>
        </w:numPr>
        <w:jc w:val="both"/>
        <w:rPr>
          <w:rFonts w:cs="Arial"/>
        </w:rPr>
      </w:pPr>
      <w:r w:rsidRPr="0097539C">
        <w:rPr>
          <w:rFonts w:cs="Arial"/>
        </w:rPr>
        <w:t xml:space="preserve">To make </w:t>
      </w:r>
      <w:r w:rsidR="006A54A3" w:rsidRPr="0097539C">
        <w:rPr>
          <w:rFonts w:cs="Arial"/>
        </w:rPr>
        <w:t xml:space="preserve">the </w:t>
      </w:r>
      <w:r w:rsidR="002D2A59" w:rsidRPr="0097539C">
        <w:rPr>
          <w:rFonts w:cs="Arial"/>
        </w:rPr>
        <w:t xml:space="preserve">students </w:t>
      </w:r>
      <w:r w:rsidRPr="0097539C">
        <w:rPr>
          <w:rFonts w:cs="Arial"/>
        </w:rPr>
        <w:t xml:space="preserve">able to use language functions </w:t>
      </w:r>
      <w:r w:rsidR="009750FF">
        <w:rPr>
          <w:rFonts w:cs="Arial"/>
        </w:rPr>
        <w:t>about information</w:t>
      </w:r>
      <w:r w:rsidRPr="0097539C">
        <w:rPr>
          <w:rFonts w:cs="Arial"/>
        </w:rPr>
        <w:t>.</w:t>
      </w:r>
    </w:p>
    <w:p w:rsidR="00321BE5" w:rsidRPr="0097539C" w:rsidRDefault="00321BE5" w:rsidP="009750FF">
      <w:pPr>
        <w:numPr>
          <w:ilvl w:val="0"/>
          <w:numId w:val="3"/>
        </w:numPr>
        <w:jc w:val="both"/>
        <w:rPr>
          <w:rFonts w:cs="Arial"/>
        </w:rPr>
      </w:pPr>
      <w:r w:rsidRPr="0097539C">
        <w:rPr>
          <w:rFonts w:cs="Arial"/>
        </w:rPr>
        <w:t>To</w:t>
      </w:r>
      <w:r w:rsidR="008551EB" w:rsidRPr="0097539C">
        <w:rPr>
          <w:rFonts w:cs="Arial"/>
        </w:rPr>
        <w:t xml:space="preserve"> familiarise </w:t>
      </w:r>
      <w:r w:rsidR="006A54A3" w:rsidRPr="0097539C">
        <w:rPr>
          <w:rFonts w:cs="Arial"/>
        </w:rPr>
        <w:t xml:space="preserve">the </w:t>
      </w:r>
      <w:r w:rsidR="008551EB" w:rsidRPr="0097539C">
        <w:rPr>
          <w:rFonts w:cs="Arial"/>
        </w:rPr>
        <w:t xml:space="preserve">students with the language </w:t>
      </w:r>
      <w:r w:rsidRPr="0097539C">
        <w:rPr>
          <w:rFonts w:cs="Arial"/>
        </w:rPr>
        <w:t>use</w:t>
      </w:r>
      <w:r w:rsidR="008551EB" w:rsidRPr="0097539C">
        <w:rPr>
          <w:rFonts w:cs="Arial"/>
        </w:rPr>
        <w:t xml:space="preserve">d </w:t>
      </w:r>
      <w:r w:rsidRPr="0097539C">
        <w:rPr>
          <w:rFonts w:cs="Arial"/>
        </w:rPr>
        <w:t xml:space="preserve">to </w:t>
      </w:r>
      <w:r w:rsidR="009750FF">
        <w:rPr>
          <w:rFonts w:cs="Arial"/>
        </w:rPr>
        <w:t>express attitudes</w:t>
      </w:r>
      <w:r w:rsidRPr="0097539C">
        <w:rPr>
          <w:rFonts w:cs="Arial"/>
        </w:rPr>
        <w:t>.</w:t>
      </w:r>
    </w:p>
    <w:p w:rsidR="00321BE5" w:rsidRPr="0097539C" w:rsidRDefault="00321BE5" w:rsidP="009750FF">
      <w:pPr>
        <w:numPr>
          <w:ilvl w:val="0"/>
          <w:numId w:val="3"/>
        </w:numPr>
        <w:jc w:val="both"/>
        <w:rPr>
          <w:rFonts w:cs="Arial"/>
        </w:rPr>
      </w:pPr>
      <w:r w:rsidRPr="0097539C">
        <w:rPr>
          <w:rFonts w:cs="Arial"/>
        </w:rPr>
        <w:t xml:space="preserve">To make </w:t>
      </w:r>
      <w:r w:rsidR="006A54A3" w:rsidRPr="0097539C">
        <w:rPr>
          <w:rFonts w:cs="Arial"/>
        </w:rPr>
        <w:t xml:space="preserve">the </w:t>
      </w:r>
      <w:r w:rsidR="002D2A59" w:rsidRPr="0097539C">
        <w:rPr>
          <w:rFonts w:cs="Arial"/>
        </w:rPr>
        <w:t xml:space="preserve">students </w:t>
      </w:r>
      <w:r w:rsidRPr="0097539C">
        <w:rPr>
          <w:rFonts w:cs="Arial"/>
        </w:rPr>
        <w:t xml:space="preserve">familiar with the exponents of English </w:t>
      </w:r>
      <w:r w:rsidR="009750FF">
        <w:rPr>
          <w:rFonts w:cs="Arial"/>
        </w:rPr>
        <w:t>about action</w:t>
      </w:r>
      <w:r w:rsidRPr="0097539C">
        <w:rPr>
          <w:rFonts w:cs="Arial"/>
        </w:rPr>
        <w:t>.</w:t>
      </w:r>
    </w:p>
    <w:p w:rsidR="00321BE5" w:rsidRPr="0097539C" w:rsidRDefault="00EE3A26" w:rsidP="00EE3A26">
      <w:pPr>
        <w:numPr>
          <w:ilvl w:val="0"/>
          <w:numId w:val="3"/>
        </w:numPr>
        <w:jc w:val="both"/>
        <w:rPr>
          <w:rFonts w:cs="Arial"/>
        </w:rPr>
      </w:pPr>
      <w:r w:rsidRPr="0097539C">
        <w:rPr>
          <w:rFonts w:cs="Arial"/>
        </w:rPr>
        <w:t>To expose the students to the language used in different social set up</w:t>
      </w:r>
      <w:r>
        <w:rPr>
          <w:rFonts w:cs="Arial"/>
        </w:rPr>
        <w:t>.</w:t>
      </w:r>
      <w:r w:rsidRPr="0097539C">
        <w:rPr>
          <w:rFonts w:cs="Arial"/>
        </w:rPr>
        <w:t xml:space="preserve"> </w:t>
      </w:r>
    </w:p>
    <w:p w:rsidR="00321BE5" w:rsidRDefault="00321BE5" w:rsidP="009750FF">
      <w:pPr>
        <w:numPr>
          <w:ilvl w:val="0"/>
          <w:numId w:val="3"/>
        </w:numPr>
        <w:jc w:val="both"/>
        <w:rPr>
          <w:rFonts w:cs="Arial"/>
        </w:rPr>
      </w:pPr>
      <w:r w:rsidRPr="0097539C">
        <w:rPr>
          <w:rFonts w:cs="Arial"/>
        </w:rPr>
        <w:t>To familiarise</w:t>
      </w:r>
      <w:r w:rsidR="006A54A3" w:rsidRPr="0097539C">
        <w:rPr>
          <w:rFonts w:cs="Arial"/>
        </w:rPr>
        <w:t xml:space="preserve"> the</w:t>
      </w:r>
      <w:r w:rsidRPr="0097539C">
        <w:rPr>
          <w:rFonts w:cs="Arial"/>
        </w:rPr>
        <w:t xml:space="preserve"> </w:t>
      </w:r>
      <w:r w:rsidR="002D2A59" w:rsidRPr="0097539C">
        <w:rPr>
          <w:rFonts w:cs="Arial"/>
        </w:rPr>
        <w:t xml:space="preserve">students </w:t>
      </w:r>
      <w:r w:rsidRPr="0097539C">
        <w:rPr>
          <w:rFonts w:cs="Arial"/>
        </w:rPr>
        <w:t>with the language functions</w:t>
      </w:r>
      <w:r w:rsidR="009750FF">
        <w:rPr>
          <w:rFonts w:cs="Arial"/>
        </w:rPr>
        <w:t xml:space="preserve"> making communication work</w:t>
      </w:r>
      <w:r w:rsidRPr="0097539C">
        <w:rPr>
          <w:rFonts w:cs="Arial"/>
        </w:rPr>
        <w:t>.</w:t>
      </w:r>
    </w:p>
    <w:p w:rsidR="00336088" w:rsidRPr="0097539C" w:rsidRDefault="00336088" w:rsidP="009750FF">
      <w:pPr>
        <w:numPr>
          <w:ilvl w:val="0"/>
          <w:numId w:val="3"/>
        </w:numPr>
        <w:jc w:val="both"/>
        <w:rPr>
          <w:rFonts w:cs="Arial"/>
        </w:rPr>
      </w:pPr>
      <w:r w:rsidRPr="0097539C">
        <w:rPr>
          <w:rFonts w:cs="Arial"/>
        </w:rPr>
        <w:t>To familiarise the students with the language functions used to impart factual information</w:t>
      </w:r>
    </w:p>
    <w:p w:rsidR="00DA6635" w:rsidRDefault="008E35C8" w:rsidP="00DD2AFB">
      <w:pPr>
        <w:numPr>
          <w:ilvl w:val="0"/>
          <w:numId w:val="3"/>
        </w:numPr>
        <w:jc w:val="both"/>
        <w:rPr>
          <w:rFonts w:cs="Arial"/>
        </w:rPr>
      </w:pPr>
      <w:r w:rsidRPr="0097539C">
        <w:rPr>
          <w:rFonts w:cs="Arial"/>
        </w:rPr>
        <w:t xml:space="preserve">To familiarise </w:t>
      </w:r>
      <w:r w:rsidR="006A54A3" w:rsidRPr="0097539C">
        <w:rPr>
          <w:rFonts w:cs="Arial"/>
        </w:rPr>
        <w:t xml:space="preserve">the </w:t>
      </w:r>
      <w:r w:rsidR="002D2A59" w:rsidRPr="0097539C">
        <w:rPr>
          <w:rFonts w:cs="Arial"/>
        </w:rPr>
        <w:t xml:space="preserve">students </w:t>
      </w:r>
      <w:r w:rsidR="00DD2AFB">
        <w:rPr>
          <w:rFonts w:cs="Arial"/>
        </w:rPr>
        <w:t xml:space="preserve">with the language about </w:t>
      </w:r>
      <w:r w:rsidRPr="0097539C">
        <w:rPr>
          <w:rFonts w:cs="Arial"/>
        </w:rPr>
        <w:t>language.</w:t>
      </w:r>
    </w:p>
    <w:p w:rsidR="008E35C8" w:rsidRPr="0097539C" w:rsidRDefault="00DA6635" w:rsidP="00DD2AFB">
      <w:pPr>
        <w:numPr>
          <w:ilvl w:val="0"/>
          <w:numId w:val="3"/>
        </w:numPr>
        <w:jc w:val="both"/>
        <w:rPr>
          <w:rFonts w:cs="Arial"/>
        </w:rPr>
      </w:pPr>
      <w:r>
        <w:rPr>
          <w:rFonts w:cs="Arial"/>
        </w:rPr>
        <w:t>To acquaint the students with everyday written communication</w:t>
      </w:r>
      <w:r w:rsidR="008E35C8" w:rsidRPr="0097539C">
        <w:rPr>
          <w:rFonts w:cs="Arial"/>
        </w:rPr>
        <w:t xml:space="preserve"> </w:t>
      </w:r>
    </w:p>
    <w:p w:rsidR="002C5CB5" w:rsidRPr="0097539C" w:rsidRDefault="002C5CB5" w:rsidP="002C5CB5">
      <w:pPr>
        <w:rPr>
          <w:b/>
          <w:bCs/>
        </w:rPr>
      </w:pPr>
    </w:p>
    <w:p w:rsidR="002C5CB5" w:rsidRPr="0097539C" w:rsidRDefault="002C5CB5" w:rsidP="002C5CB5">
      <w:pPr>
        <w:rPr>
          <w:b/>
          <w:bCs/>
        </w:rPr>
      </w:pPr>
      <w:r w:rsidRPr="0097539C">
        <w:rPr>
          <w:b/>
          <w:bCs/>
        </w:rPr>
        <w:t xml:space="preserve">3. </w:t>
      </w:r>
      <w:r w:rsidR="00E21535" w:rsidRPr="0097539C">
        <w:rPr>
          <w:b/>
          <w:bCs/>
        </w:rPr>
        <w:t>Specific Objectives and</w:t>
      </w:r>
      <w:r w:rsidRPr="0097539C">
        <w:rPr>
          <w:b/>
          <w:bCs/>
        </w:rPr>
        <w:t xml:space="preserve"> Contents</w:t>
      </w:r>
    </w:p>
    <w:p w:rsidR="00423C1B" w:rsidRPr="0097539C" w:rsidRDefault="00423C1B" w:rsidP="002C5CB5">
      <w:pPr>
        <w:rPr>
          <w:b/>
          <w:bCs/>
        </w:r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2"/>
        <w:gridCol w:w="6987"/>
      </w:tblGrid>
      <w:tr w:rsidR="00901835" w:rsidRPr="0097539C">
        <w:trPr>
          <w:jc w:val="center"/>
        </w:trPr>
        <w:tc>
          <w:tcPr>
            <w:tcW w:w="2822" w:type="dxa"/>
          </w:tcPr>
          <w:p w:rsidR="00901835" w:rsidRPr="0097539C" w:rsidRDefault="00901835" w:rsidP="0084104C">
            <w:pPr>
              <w:pStyle w:val="BodyText"/>
              <w:tabs>
                <w:tab w:val="left" w:pos="1080"/>
              </w:tabs>
              <w:jc w:val="center"/>
              <w:rPr>
                <w:b/>
                <w:bCs/>
              </w:rPr>
            </w:pPr>
            <w:r w:rsidRPr="0097539C">
              <w:rPr>
                <w:b/>
                <w:bCs/>
              </w:rPr>
              <w:t>Specific Objectives</w:t>
            </w:r>
          </w:p>
        </w:tc>
        <w:tc>
          <w:tcPr>
            <w:tcW w:w="6987" w:type="dxa"/>
          </w:tcPr>
          <w:p w:rsidR="00901835" w:rsidRPr="0097539C" w:rsidRDefault="00901835" w:rsidP="0084104C">
            <w:pPr>
              <w:pStyle w:val="BodyText"/>
              <w:tabs>
                <w:tab w:val="left" w:pos="1080"/>
              </w:tabs>
              <w:jc w:val="center"/>
              <w:rPr>
                <w:b/>
                <w:bCs/>
              </w:rPr>
            </w:pPr>
            <w:r w:rsidRPr="0097539C">
              <w:rPr>
                <w:b/>
                <w:bCs/>
              </w:rPr>
              <w:t>Contents</w:t>
            </w:r>
          </w:p>
        </w:tc>
      </w:tr>
      <w:tr w:rsidR="00901835" w:rsidRPr="0097539C">
        <w:trPr>
          <w:jc w:val="center"/>
        </w:trPr>
        <w:tc>
          <w:tcPr>
            <w:tcW w:w="2822" w:type="dxa"/>
          </w:tcPr>
          <w:p w:rsidR="00B341C2" w:rsidRPr="00B341C2" w:rsidRDefault="00B341C2" w:rsidP="00B65610">
            <w:pPr>
              <w:numPr>
                <w:ilvl w:val="0"/>
                <w:numId w:val="3"/>
              </w:numPr>
              <w:tabs>
                <w:tab w:val="num" w:pos="149"/>
              </w:tabs>
              <w:ind w:left="149" w:hanging="149"/>
              <w:jc w:val="both"/>
            </w:pPr>
            <w:r>
              <w:rPr>
                <w:rFonts w:cs="Arial"/>
              </w:rPr>
              <w:t>Describe the functions of language.</w:t>
            </w:r>
          </w:p>
          <w:p w:rsidR="00901835" w:rsidRPr="0097539C" w:rsidRDefault="00901835" w:rsidP="00B65610">
            <w:pPr>
              <w:numPr>
                <w:ilvl w:val="0"/>
                <w:numId w:val="3"/>
              </w:numPr>
              <w:tabs>
                <w:tab w:val="num" w:pos="149"/>
              </w:tabs>
              <w:ind w:left="149" w:hanging="149"/>
              <w:jc w:val="both"/>
            </w:pPr>
            <w:r w:rsidRPr="0097539C">
              <w:rPr>
                <w:rFonts w:cs="Arial"/>
              </w:rPr>
              <w:t>Distinguish</w:t>
            </w:r>
            <w:r w:rsidRPr="0097539C">
              <w:t xml:space="preserve"> between grammatical and communicative functions</w:t>
            </w:r>
          </w:p>
          <w:p w:rsidR="00901835" w:rsidRDefault="00901835" w:rsidP="00B65610">
            <w:pPr>
              <w:numPr>
                <w:ilvl w:val="0"/>
                <w:numId w:val="3"/>
              </w:numPr>
              <w:tabs>
                <w:tab w:val="num" w:pos="149"/>
              </w:tabs>
              <w:ind w:left="149" w:hanging="149"/>
              <w:jc w:val="both"/>
            </w:pPr>
            <w:r w:rsidRPr="0097539C">
              <w:t>Describe the form function relations</w:t>
            </w:r>
            <w:r w:rsidR="00344D7C">
              <w:t>.</w:t>
            </w:r>
          </w:p>
          <w:p w:rsidR="00901835" w:rsidRPr="00B37CA3" w:rsidRDefault="00090AAA" w:rsidP="00090AAA">
            <w:pPr>
              <w:numPr>
                <w:ilvl w:val="0"/>
                <w:numId w:val="3"/>
              </w:numPr>
              <w:tabs>
                <w:tab w:val="num" w:pos="149"/>
              </w:tabs>
              <w:ind w:left="149" w:hanging="149"/>
              <w:jc w:val="both"/>
            </w:pPr>
            <w:r w:rsidRPr="0097539C">
              <w:rPr>
                <w:rFonts w:cs="Arial"/>
              </w:rPr>
              <w:t>Identify</w:t>
            </w:r>
            <w:r w:rsidRPr="0097539C">
              <w:t xml:space="preserve"> the communicative functions and their exponents</w:t>
            </w:r>
            <w:r w:rsidR="00B37CA3">
              <w:rPr>
                <w:rFonts w:cs="Arial"/>
              </w:rPr>
              <w:t>.</w:t>
            </w:r>
          </w:p>
          <w:p w:rsidR="00B37CA3" w:rsidRPr="0097539C" w:rsidRDefault="00B37CA3" w:rsidP="00090AAA">
            <w:pPr>
              <w:numPr>
                <w:ilvl w:val="0"/>
                <w:numId w:val="3"/>
              </w:numPr>
              <w:tabs>
                <w:tab w:val="num" w:pos="149"/>
              </w:tabs>
              <w:ind w:left="149" w:hanging="149"/>
              <w:jc w:val="both"/>
            </w:pPr>
            <w:r>
              <w:rPr>
                <w:rFonts w:cs="Arial"/>
              </w:rPr>
              <w:t>Distinguish between written and oral communication</w:t>
            </w:r>
          </w:p>
        </w:tc>
        <w:tc>
          <w:tcPr>
            <w:tcW w:w="6987" w:type="dxa"/>
          </w:tcPr>
          <w:p w:rsidR="00901835" w:rsidRPr="0097539C" w:rsidRDefault="008B7022" w:rsidP="00595BA1">
            <w:pPr>
              <w:rPr>
                <w:b/>
                <w:bCs/>
              </w:rPr>
            </w:pPr>
            <w:r>
              <w:rPr>
                <w:b/>
                <w:bCs/>
              </w:rPr>
              <w:t>Unit I:</w:t>
            </w:r>
            <w:r w:rsidR="00901835" w:rsidRPr="0097539C">
              <w:rPr>
                <w:b/>
                <w:bCs/>
              </w:rPr>
              <w:t xml:space="preserve"> Introduction                                  </w:t>
            </w:r>
            <w:r w:rsidR="000F2BCE">
              <w:rPr>
                <w:b/>
                <w:bCs/>
              </w:rPr>
              <w:t>(10)</w:t>
            </w:r>
            <w:r w:rsidR="00901835" w:rsidRPr="0097539C">
              <w:rPr>
                <w:b/>
                <w:bCs/>
              </w:rPr>
              <w:t xml:space="preserve">          </w:t>
            </w:r>
            <w:r w:rsidR="00D33DB9" w:rsidRPr="0097539C">
              <w:rPr>
                <w:b/>
                <w:bCs/>
              </w:rPr>
              <w:t xml:space="preserve">            </w:t>
            </w:r>
            <w:r w:rsidR="00901835" w:rsidRPr="0097539C">
              <w:rPr>
                <w:b/>
                <w:bCs/>
              </w:rPr>
              <w:t xml:space="preserve">           </w:t>
            </w:r>
            <w:r w:rsidR="0097539C">
              <w:rPr>
                <w:b/>
                <w:bCs/>
              </w:rPr>
              <w:t xml:space="preserve">   </w:t>
            </w:r>
            <w:r w:rsidR="00901835" w:rsidRPr="0097539C">
              <w:rPr>
                <w:b/>
                <w:bCs/>
              </w:rPr>
              <w:t xml:space="preserve"> </w:t>
            </w:r>
          </w:p>
          <w:p w:rsidR="00B341C2" w:rsidRDefault="00B341C2" w:rsidP="008B7022">
            <w:pPr>
              <w:numPr>
                <w:ilvl w:val="1"/>
                <w:numId w:val="2"/>
              </w:numPr>
              <w:ind w:hanging="581"/>
            </w:pPr>
            <w:r>
              <w:t>Functions of language</w:t>
            </w:r>
          </w:p>
          <w:p w:rsidR="00901835" w:rsidRPr="0097539C" w:rsidRDefault="00901835" w:rsidP="008B7022">
            <w:pPr>
              <w:numPr>
                <w:ilvl w:val="1"/>
                <w:numId w:val="2"/>
              </w:numPr>
              <w:ind w:hanging="581"/>
            </w:pPr>
            <w:r w:rsidRPr="0097539C">
              <w:t>Grammatical and communicative function</w:t>
            </w:r>
            <w:r w:rsidR="00D33DB9" w:rsidRPr="0097539C">
              <w:t>s</w:t>
            </w:r>
          </w:p>
          <w:p w:rsidR="00901835" w:rsidRPr="0097539C" w:rsidRDefault="00901835" w:rsidP="00B65610">
            <w:pPr>
              <w:numPr>
                <w:ilvl w:val="1"/>
                <w:numId w:val="2"/>
              </w:numPr>
              <w:tabs>
                <w:tab w:val="clear" w:pos="720"/>
                <w:tab w:val="num" w:pos="679"/>
              </w:tabs>
              <w:ind w:left="679" w:hanging="540"/>
            </w:pPr>
            <w:r w:rsidRPr="0097539C">
              <w:t>Form – function relations</w:t>
            </w:r>
          </w:p>
          <w:p w:rsidR="00901835" w:rsidRDefault="00901835" w:rsidP="00B65610">
            <w:pPr>
              <w:numPr>
                <w:ilvl w:val="1"/>
                <w:numId w:val="2"/>
              </w:numPr>
              <w:tabs>
                <w:tab w:val="clear" w:pos="720"/>
                <w:tab w:val="num" w:pos="679"/>
              </w:tabs>
              <w:ind w:left="679" w:hanging="540"/>
            </w:pPr>
            <w:r w:rsidRPr="0097539C">
              <w:t>Communicative functions and their exponents</w:t>
            </w:r>
          </w:p>
          <w:p w:rsidR="00B37CA3" w:rsidRPr="0097539C" w:rsidRDefault="00B37CA3" w:rsidP="00B65610">
            <w:pPr>
              <w:numPr>
                <w:ilvl w:val="1"/>
                <w:numId w:val="2"/>
              </w:numPr>
              <w:tabs>
                <w:tab w:val="clear" w:pos="720"/>
                <w:tab w:val="num" w:pos="679"/>
              </w:tabs>
              <w:ind w:left="679" w:hanging="540"/>
            </w:pPr>
            <w:r>
              <w:t>Written and oral communication</w:t>
            </w:r>
          </w:p>
        </w:tc>
      </w:tr>
      <w:tr w:rsidR="00901835" w:rsidRPr="0097539C">
        <w:trPr>
          <w:jc w:val="center"/>
        </w:trPr>
        <w:tc>
          <w:tcPr>
            <w:tcW w:w="2822" w:type="dxa"/>
          </w:tcPr>
          <w:p w:rsidR="00901835" w:rsidRDefault="00901835" w:rsidP="00B65610">
            <w:pPr>
              <w:numPr>
                <w:ilvl w:val="0"/>
                <w:numId w:val="3"/>
              </w:numPr>
              <w:tabs>
                <w:tab w:val="num" w:pos="149"/>
              </w:tabs>
              <w:ind w:left="149" w:hanging="149"/>
              <w:jc w:val="both"/>
            </w:pPr>
            <w:r w:rsidRPr="0097539C">
              <w:rPr>
                <w:rFonts w:cs="Arial"/>
              </w:rPr>
              <w:t xml:space="preserve">Give appropriate </w:t>
            </w:r>
            <w:r w:rsidRPr="0097539C">
              <w:rPr>
                <w:rFonts w:cs="Arial"/>
              </w:rPr>
              <w:lastRenderedPageBreak/>
              <w:t>exponents of the given lang</w:t>
            </w:r>
            <w:r w:rsidRPr="0097539C">
              <w:t>uage functions</w:t>
            </w:r>
            <w:r w:rsidR="00C20ECD">
              <w:t>.</w:t>
            </w:r>
          </w:p>
          <w:p w:rsidR="00C20ECD" w:rsidRPr="0097539C" w:rsidRDefault="00C20ECD" w:rsidP="00C20ECD">
            <w:pPr>
              <w:numPr>
                <w:ilvl w:val="0"/>
                <w:numId w:val="3"/>
              </w:numPr>
              <w:tabs>
                <w:tab w:val="num" w:pos="149"/>
              </w:tabs>
              <w:ind w:left="149" w:hanging="149"/>
              <w:jc w:val="both"/>
              <w:rPr>
                <w:rFonts w:cs="Arial"/>
              </w:rPr>
            </w:pPr>
            <w:r w:rsidRPr="0097539C">
              <w:rPr>
                <w:rFonts w:cs="Arial"/>
              </w:rPr>
              <w:t xml:space="preserve">Use the </w:t>
            </w:r>
            <w:r>
              <w:rPr>
                <w:rFonts w:cs="Arial"/>
              </w:rPr>
              <w:t xml:space="preserve">language functions about information </w:t>
            </w:r>
            <w:r w:rsidRPr="0097539C">
              <w:rPr>
                <w:rFonts w:cs="Arial"/>
              </w:rPr>
              <w:t>appropriately</w:t>
            </w:r>
            <w:r w:rsidR="00344D7C">
              <w:rPr>
                <w:rFonts w:cs="Arial"/>
              </w:rPr>
              <w:t>.</w:t>
            </w:r>
          </w:p>
          <w:p w:rsidR="00C20ECD" w:rsidRPr="0097539C" w:rsidRDefault="00C20ECD" w:rsidP="00C20ECD">
            <w:pPr>
              <w:ind w:left="149"/>
              <w:jc w:val="both"/>
            </w:pPr>
          </w:p>
        </w:tc>
        <w:tc>
          <w:tcPr>
            <w:tcW w:w="6987" w:type="dxa"/>
          </w:tcPr>
          <w:p w:rsidR="00901835" w:rsidRPr="0097539C" w:rsidRDefault="008B7022" w:rsidP="00595BA1">
            <w:pPr>
              <w:rPr>
                <w:b/>
                <w:bCs/>
              </w:rPr>
            </w:pPr>
            <w:r>
              <w:rPr>
                <w:b/>
                <w:bCs/>
              </w:rPr>
              <w:lastRenderedPageBreak/>
              <w:t>Unit II:</w:t>
            </w:r>
            <w:r w:rsidR="0097539C" w:rsidRPr="0097539C">
              <w:rPr>
                <w:b/>
                <w:bCs/>
              </w:rPr>
              <w:t xml:space="preserve"> Language Functions: </w:t>
            </w:r>
            <w:r w:rsidR="00595BA1">
              <w:rPr>
                <w:b/>
                <w:bCs/>
              </w:rPr>
              <w:t>About Information</w:t>
            </w:r>
            <w:r w:rsidR="00901835" w:rsidRPr="0097539C">
              <w:rPr>
                <w:b/>
                <w:bCs/>
              </w:rPr>
              <w:t xml:space="preserve">      </w:t>
            </w:r>
            <w:r w:rsidR="00CD2EAD">
              <w:rPr>
                <w:b/>
                <w:bCs/>
              </w:rPr>
              <w:t>(10</w:t>
            </w:r>
            <w:r w:rsidR="000F2BCE">
              <w:rPr>
                <w:b/>
                <w:bCs/>
              </w:rPr>
              <w:t>)</w:t>
            </w:r>
            <w:r w:rsidR="00901835" w:rsidRPr="0097539C">
              <w:rPr>
                <w:b/>
                <w:bCs/>
              </w:rPr>
              <w:t xml:space="preserve">  </w:t>
            </w:r>
            <w:r w:rsidR="00D33DB9" w:rsidRPr="0097539C">
              <w:rPr>
                <w:b/>
                <w:bCs/>
              </w:rPr>
              <w:t xml:space="preserve">             </w:t>
            </w:r>
            <w:r w:rsidR="00901835" w:rsidRPr="0097539C">
              <w:rPr>
                <w:b/>
                <w:bCs/>
              </w:rPr>
              <w:t xml:space="preserve">             </w:t>
            </w:r>
            <w:r w:rsidR="0097539C">
              <w:rPr>
                <w:b/>
                <w:bCs/>
              </w:rPr>
              <w:t xml:space="preserve">   </w:t>
            </w:r>
            <w:r w:rsidR="00901835" w:rsidRPr="0097539C">
              <w:rPr>
                <w:b/>
                <w:bCs/>
              </w:rPr>
              <w:t xml:space="preserve"> </w:t>
            </w:r>
          </w:p>
          <w:p w:rsidR="004B14C2" w:rsidRDefault="00595BA1" w:rsidP="00595BA1">
            <w:pPr>
              <w:numPr>
                <w:ilvl w:val="1"/>
                <w:numId w:val="5"/>
              </w:numPr>
              <w:tabs>
                <w:tab w:val="clear" w:pos="360"/>
                <w:tab w:val="num" w:pos="700"/>
              </w:tabs>
              <w:ind w:left="700" w:hanging="540"/>
            </w:pPr>
            <w:r>
              <w:lastRenderedPageBreak/>
              <w:t>Asking for information</w:t>
            </w:r>
          </w:p>
          <w:p w:rsidR="00A776B7" w:rsidRDefault="00595BA1" w:rsidP="00595BA1">
            <w:pPr>
              <w:numPr>
                <w:ilvl w:val="1"/>
                <w:numId w:val="5"/>
              </w:numPr>
              <w:tabs>
                <w:tab w:val="clear" w:pos="360"/>
                <w:tab w:val="num" w:pos="700"/>
              </w:tabs>
              <w:ind w:left="700" w:hanging="540"/>
            </w:pPr>
            <w:r>
              <w:t>Asking if someone knows about something</w:t>
            </w:r>
          </w:p>
          <w:p w:rsidR="00A776B7" w:rsidRDefault="00595BA1" w:rsidP="002852C0">
            <w:pPr>
              <w:numPr>
                <w:ilvl w:val="1"/>
                <w:numId w:val="5"/>
              </w:numPr>
              <w:tabs>
                <w:tab w:val="clear" w:pos="360"/>
                <w:tab w:val="num" w:pos="700"/>
              </w:tabs>
              <w:ind w:left="700" w:hanging="540"/>
            </w:pPr>
            <w:r>
              <w:t>Saying you know</w:t>
            </w:r>
            <w:r w:rsidR="002852C0">
              <w:t>/do not know</w:t>
            </w:r>
            <w:r>
              <w:t xml:space="preserve"> about something</w:t>
            </w:r>
          </w:p>
          <w:p w:rsidR="00A776B7" w:rsidRDefault="0002084A" w:rsidP="0002084A">
            <w:pPr>
              <w:numPr>
                <w:ilvl w:val="1"/>
                <w:numId w:val="5"/>
              </w:numPr>
              <w:tabs>
                <w:tab w:val="clear" w:pos="360"/>
                <w:tab w:val="num" w:pos="700"/>
              </w:tabs>
              <w:ind w:left="700" w:hanging="540"/>
            </w:pPr>
            <w:r>
              <w:t>Reminding</w:t>
            </w:r>
          </w:p>
          <w:p w:rsidR="00A776B7" w:rsidRDefault="0002084A" w:rsidP="0002084A">
            <w:pPr>
              <w:numPr>
                <w:ilvl w:val="1"/>
                <w:numId w:val="5"/>
              </w:numPr>
              <w:tabs>
                <w:tab w:val="clear" w:pos="360"/>
                <w:tab w:val="num" w:pos="700"/>
              </w:tabs>
              <w:ind w:left="700" w:hanging="540"/>
            </w:pPr>
            <w:r>
              <w:t>Asking about remembering</w:t>
            </w:r>
          </w:p>
          <w:p w:rsidR="0002084A" w:rsidRDefault="0002084A" w:rsidP="008B7022">
            <w:pPr>
              <w:numPr>
                <w:ilvl w:val="1"/>
                <w:numId w:val="5"/>
              </w:numPr>
              <w:tabs>
                <w:tab w:val="clear" w:pos="360"/>
                <w:tab w:val="num" w:pos="700"/>
              </w:tabs>
              <w:ind w:left="700" w:hanging="540"/>
            </w:pPr>
            <w:r>
              <w:t>Saying you remember</w:t>
            </w:r>
          </w:p>
          <w:p w:rsidR="006F0EFB" w:rsidRDefault="0002084A" w:rsidP="0002084A">
            <w:pPr>
              <w:numPr>
                <w:ilvl w:val="1"/>
                <w:numId w:val="5"/>
              </w:numPr>
              <w:tabs>
                <w:tab w:val="clear" w:pos="360"/>
                <w:tab w:val="num" w:pos="700"/>
              </w:tabs>
              <w:ind w:left="700" w:hanging="540"/>
            </w:pPr>
            <w:r>
              <w:t>Saying you have forgotten</w:t>
            </w:r>
          </w:p>
          <w:p w:rsidR="006F0EFB" w:rsidRDefault="003B61CD" w:rsidP="003B61CD">
            <w:pPr>
              <w:numPr>
                <w:ilvl w:val="1"/>
                <w:numId w:val="5"/>
              </w:numPr>
              <w:tabs>
                <w:tab w:val="clear" w:pos="360"/>
                <w:tab w:val="num" w:pos="700"/>
              </w:tabs>
              <w:ind w:left="700" w:hanging="540"/>
            </w:pPr>
            <w:r>
              <w:t>Asking if someone is correct</w:t>
            </w:r>
            <w:r w:rsidR="00901835" w:rsidRPr="0097539C">
              <w:t xml:space="preserve"> </w:t>
            </w:r>
          </w:p>
          <w:p w:rsidR="00A776B7" w:rsidRDefault="003B61CD" w:rsidP="003B61CD">
            <w:pPr>
              <w:numPr>
                <w:ilvl w:val="1"/>
                <w:numId w:val="5"/>
              </w:numPr>
              <w:tabs>
                <w:tab w:val="clear" w:pos="360"/>
                <w:tab w:val="num" w:pos="700"/>
              </w:tabs>
              <w:ind w:left="700" w:hanging="540"/>
            </w:pPr>
            <w:r>
              <w:t>Saying someone is correct/not correct</w:t>
            </w:r>
          </w:p>
          <w:p w:rsidR="00A776B7" w:rsidRDefault="003B61CD" w:rsidP="003B61CD">
            <w:pPr>
              <w:numPr>
                <w:ilvl w:val="1"/>
                <w:numId w:val="5"/>
              </w:numPr>
              <w:tabs>
                <w:tab w:val="clear" w:pos="360"/>
                <w:tab w:val="num" w:pos="700"/>
              </w:tabs>
              <w:ind w:left="700" w:hanging="540"/>
            </w:pPr>
            <w:r>
              <w:t>Correcting someone</w:t>
            </w:r>
          </w:p>
          <w:p w:rsidR="00901835" w:rsidRPr="0097539C" w:rsidRDefault="00901835" w:rsidP="003B61CD">
            <w:pPr>
              <w:ind w:left="700"/>
            </w:pPr>
          </w:p>
        </w:tc>
      </w:tr>
      <w:tr w:rsidR="00901835" w:rsidRPr="0097539C">
        <w:trPr>
          <w:jc w:val="center"/>
        </w:trPr>
        <w:tc>
          <w:tcPr>
            <w:tcW w:w="2822" w:type="dxa"/>
          </w:tcPr>
          <w:p w:rsidR="00901835" w:rsidRDefault="00901835" w:rsidP="00B65610">
            <w:pPr>
              <w:numPr>
                <w:ilvl w:val="0"/>
                <w:numId w:val="3"/>
              </w:numPr>
              <w:tabs>
                <w:tab w:val="num" w:pos="149"/>
              </w:tabs>
              <w:ind w:left="149" w:hanging="149"/>
              <w:jc w:val="both"/>
              <w:rPr>
                <w:rFonts w:cs="Arial"/>
              </w:rPr>
            </w:pPr>
            <w:r w:rsidRPr="0097539C">
              <w:rPr>
                <w:rFonts w:cs="Arial"/>
              </w:rPr>
              <w:lastRenderedPageBreak/>
              <w:t>Give appropriate exponents of the given language functions</w:t>
            </w:r>
            <w:r w:rsidR="000C6B28">
              <w:rPr>
                <w:rFonts w:cs="Arial"/>
              </w:rPr>
              <w:t>.</w:t>
            </w:r>
          </w:p>
          <w:p w:rsidR="000C6B28" w:rsidRDefault="000C6B28" w:rsidP="00B65610">
            <w:pPr>
              <w:numPr>
                <w:ilvl w:val="0"/>
                <w:numId w:val="3"/>
              </w:numPr>
              <w:tabs>
                <w:tab w:val="num" w:pos="149"/>
              </w:tabs>
              <w:ind w:left="149" w:hanging="149"/>
              <w:jc w:val="both"/>
              <w:rPr>
                <w:rFonts w:cs="Arial"/>
              </w:rPr>
            </w:pPr>
            <w:r>
              <w:rPr>
                <w:rFonts w:cs="Arial"/>
              </w:rPr>
              <w:t>Communicate using the given language functions.</w:t>
            </w:r>
          </w:p>
          <w:p w:rsidR="006D7F7C" w:rsidRPr="0097539C" w:rsidRDefault="006D7F7C" w:rsidP="00B65610">
            <w:pPr>
              <w:numPr>
                <w:ilvl w:val="0"/>
                <w:numId w:val="3"/>
              </w:numPr>
              <w:tabs>
                <w:tab w:val="num" w:pos="149"/>
              </w:tabs>
              <w:ind w:left="149" w:hanging="149"/>
              <w:jc w:val="both"/>
              <w:rPr>
                <w:rFonts w:cs="Arial"/>
              </w:rPr>
            </w:pPr>
            <w:r>
              <w:rPr>
                <w:rFonts w:cs="Arial"/>
              </w:rPr>
              <w:t>Compose conversations accordin</w:t>
            </w:r>
            <w:r w:rsidR="0092021C">
              <w:rPr>
                <w:rFonts w:cs="Arial"/>
              </w:rPr>
              <w:t>g to the sit</w:t>
            </w:r>
            <w:r>
              <w:rPr>
                <w:rFonts w:cs="Arial"/>
              </w:rPr>
              <w:t>uation</w:t>
            </w:r>
            <w:r w:rsidR="0092021C">
              <w:rPr>
                <w:rFonts w:cs="Arial"/>
              </w:rPr>
              <w:t>.</w:t>
            </w:r>
          </w:p>
        </w:tc>
        <w:tc>
          <w:tcPr>
            <w:tcW w:w="6987" w:type="dxa"/>
          </w:tcPr>
          <w:p w:rsidR="00901835" w:rsidRPr="0097539C" w:rsidRDefault="008B7022" w:rsidP="003B61CD">
            <w:pPr>
              <w:rPr>
                <w:b/>
                <w:bCs/>
              </w:rPr>
            </w:pPr>
            <w:r>
              <w:rPr>
                <w:b/>
                <w:bCs/>
              </w:rPr>
              <w:t>Unit III:</w:t>
            </w:r>
            <w:r w:rsidR="0097539C" w:rsidRPr="0097539C">
              <w:rPr>
                <w:b/>
                <w:bCs/>
              </w:rPr>
              <w:t xml:space="preserve"> Language Functions: </w:t>
            </w:r>
            <w:r w:rsidR="003B61CD">
              <w:rPr>
                <w:b/>
                <w:bCs/>
              </w:rPr>
              <w:t>About Attitudes</w:t>
            </w:r>
            <w:r w:rsidR="00901835" w:rsidRPr="0097539C">
              <w:rPr>
                <w:b/>
                <w:bCs/>
              </w:rPr>
              <w:t xml:space="preserve"> </w:t>
            </w:r>
            <w:r w:rsidR="009372C3">
              <w:rPr>
                <w:b/>
                <w:bCs/>
              </w:rPr>
              <w:t>(30</w:t>
            </w:r>
            <w:r w:rsidR="000F2BCE">
              <w:rPr>
                <w:b/>
                <w:bCs/>
              </w:rPr>
              <w:t>)</w:t>
            </w:r>
            <w:r w:rsidR="00901835" w:rsidRPr="0097539C">
              <w:rPr>
                <w:b/>
                <w:bCs/>
              </w:rPr>
              <w:t xml:space="preserve">        </w:t>
            </w:r>
            <w:r w:rsidR="00D33DB9" w:rsidRPr="0097539C">
              <w:rPr>
                <w:b/>
                <w:bCs/>
              </w:rPr>
              <w:t xml:space="preserve">        </w:t>
            </w:r>
            <w:r w:rsidR="00901835" w:rsidRPr="0097539C">
              <w:rPr>
                <w:b/>
                <w:bCs/>
              </w:rPr>
              <w:t xml:space="preserve">      </w:t>
            </w:r>
            <w:r w:rsidR="0097539C">
              <w:rPr>
                <w:b/>
                <w:bCs/>
              </w:rPr>
              <w:t xml:space="preserve">   </w:t>
            </w:r>
            <w:r w:rsidR="00901835" w:rsidRPr="0097539C">
              <w:rPr>
                <w:b/>
                <w:bCs/>
              </w:rPr>
              <w:t xml:space="preserve"> </w:t>
            </w:r>
          </w:p>
          <w:p w:rsidR="00A776B7" w:rsidRPr="0097539C" w:rsidRDefault="008B7022" w:rsidP="003B61CD">
            <w:pPr>
              <w:ind w:left="700" w:hanging="540"/>
            </w:pPr>
            <w:r>
              <w:t xml:space="preserve">3.1 </w:t>
            </w:r>
            <w:r w:rsidR="00402AC8" w:rsidRPr="0097539C">
              <w:t xml:space="preserve"> </w:t>
            </w:r>
            <w:r>
              <w:t xml:space="preserve"> </w:t>
            </w:r>
            <w:r w:rsidR="00901835" w:rsidRPr="0097539C">
              <w:t xml:space="preserve">Asking </w:t>
            </w:r>
            <w:r w:rsidR="003B61CD">
              <w:t>if someone is sure about something</w:t>
            </w:r>
          </w:p>
          <w:p w:rsidR="00A776B7" w:rsidRPr="0097539C" w:rsidRDefault="008B7022" w:rsidP="003B61CD">
            <w:pPr>
              <w:ind w:left="700" w:hanging="540"/>
            </w:pPr>
            <w:r>
              <w:t xml:space="preserve">3.2 </w:t>
            </w:r>
            <w:r w:rsidR="00402AC8" w:rsidRPr="0097539C">
              <w:t xml:space="preserve"> </w:t>
            </w:r>
            <w:r>
              <w:t xml:space="preserve"> </w:t>
            </w:r>
            <w:r w:rsidR="003B61CD">
              <w:t>Saying you are sure</w:t>
            </w:r>
            <w:r w:rsidR="003320C0">
              <w:t>/not sure</w:t>
            </w:r>
          </w:p>
          <w:p w:rsidR="00A776B7" w:rsidRPr="0097539C" w:rsidRDefault="008B7022" w:rsidP="003B61CD">
            <w:pPr>
              <w:ind w:left="700" w:hanging="540"/>
            </w:pPr>
            <w:r>
              <w:t>3.3</w:t>
            </w:r>
            <w:r w:rsidR="00402AC8" w:rsidRPr="0097539C">
              <w:t xml:space="preserve"> </w:t>
            </w:r>
            <w:r>
              <w:t xml:space="preserve">  </w:t>
            </w:r>
            <w:r w:rsidR="003B61CD">
              <w:t>Saying what you think is possible or impossible</w:t>
            </w:r>
          </w:p>
          <w:p w:rsidR="00A776B7" w:rsidRPr="0097539C" w:rsidRDefault="00402AC8" w:rsidP="003320C0">
            <w:pPr>
              <w:ind w:left="700" w:hanging="540"/>
            </w:pPr>
            <w:r w:rsidRPr="0097539C">
              <w:t>3.4</w:t>
            </w:r>
            <w:r w:rsidR="008B7022">
              <w:t xml:space="preserve"> </w:t>
            </w:r>
            <w:r w:rsidR="00901835" w:rsidRPr="0097539C">
              <w:t xml:space="preserve"> </w:t>
            </w:r>
            <w:r w:rsidR="008B7022">
              <w:t xml:space="preserve"> </w:t>
            </w:r>
            <w:r w:rsidR="003320C0">
              <w:t>Talking about what might happen</w:t>
            </w:r>
          </w:p>
          <w:p w:rsidR="00A776B7" w:rsidRPr="0097539C" w:rsidRDefault="00402AC8" w:rsidP="0094624A">
            <w:pPr>
              <w:ind w:left="700" w:hanging="540"/>
            </w:pPr>
            <w:r w:rsidRPr="0097539C">
              <w:t>3.5</w:t>
            </w:r>
            <w:r w:rsidR="00901835" w:rsidRPr="0097539C">
              <w:t xml:space="preserve"> </w:t>
            </w:r>
            <w:r w:rsidR="008B7022">
              <w:t xml:space="preserve">  </w:t>
            </w:r>
            <w:r w:rsidR="0094624A">
              <w:t>Asking how someone feels before</w:t>
            </w:r>
            <w:r w:rsidR="0088496C">
              <w:t>/after</w:t>
            </w:r>
            <w:r w:rsidR="0094624A">
              <w:t xml:space="preserve"> something happens </w:t>
            </w:r>
          </w:p>
          <w:p w:rsidR="00A776B7" w:rsidRPr="0097539C" w:rsidRDefault="00402AC8" w:rsidP="00D033EE">
            <w:pPr>
              <w:ind w:left="700" w:hanging="540"/>
            </w:pPr>
            <w:r w:rsidRPr="0097539C">
              <w:t>3.6</w:t>
            </w:r>
            <w:r w:rsidR="00901835" w:rsidRPr="0097539C">
              <w:t xml:space="preserve"> </w:t>
            </w:r>
            <w:r w:rsidR="008B7022">
              <w:t xml:space="preserve">  </w:t>
            </w:r>
            <w:r w:rsidR="00901835" w:rsidRPr="0097539C">
              <w:t>S</w:t>
            </w:r>
            <w:r w:rsidR="00D033EE">
              <w:t>aying you are curious</w:t>
            </w:r>
          </w:p>
          <w:p w:rsidR="00901835" w:rsidRDefault="00402AC8" w:rsidP="00D033EE">
            <w:pPr>
              <w:ind w:left="700" w:hanging="540"/>
            </w:pPr>
            <w:r w:rsidRPr="0097539C">
              <w:t>3.7</w:t>
            </w:r>
            <w:r w:rsidR="00901835" w:rsidRPr="0097539C">
              <w:t xml:space="preserve"> </w:t>
            </w:r>
            <w:r w:rsidR="008B7022">
              <w:t xml:space="preserve">  </w:t>
            </w:r>
            <w:r w:rsidR="00D033EE">
              <w:t>Saying what you hope will happen</w:t>
            </w:r>
          </w:p>
          <w:p w:rsidR="00D033EE" w:rsidRDefault="00D033EE" w:rsidP="00D033EE">
            <w:pPr>
              <w:ind w:left="700" w:hanging="540"/>
            </w:pPr>
            <w:r>
              <w:t>3.8   Saying what you want</w:t>
            </w:r>
          </w:p>
          <w:p w:rsidR="00D033EE" w:rsidRDefault="00D033EE" w:rsidP="00D033EE">
            <w:pPr>
              <w:ind w:left="700" w:hanging="540"/>
            </w:pPr>
            <w:r>
              <w:t>3.9   Saying you are looking forward to something</w:t>
            </w:r>
          </w:p>
          <w:p w:rsidR="00D033EE" w:rsidRDefault="00D033EE" w:rsidP="00D033EE">
            <w:pPr>
              <w:ind w:left="700" w:hanging="540"/>
            </w:pPr>
            <w:r>
              <w:t>3.10</w:t>
            </w:r>
            <w:r w:rsidR="00F26F23">
              <w:t xml:space="preserve"> </w:t>
            </w:r>
            <w:r>
              <w:t xml:space="preserve"> </w:t>
            </w:r>
            <w:r w:rsidR="005C3114">
              <w:t>Saying you are optimistic/pessimistic</w:t>
            </w:r>
          </w:p>
          <w:p w:rsidR="005C3114" w:rsidRDefault="005C3114" w:rsidP="00D033EE">
            <w:pPr>
              <w:ind w:left="700" w:hanging="540"/>
            </w:pPr>
            <w:r>
              <w:t xml:space="preserve">3.11 </w:t>
            </w:r>
            <w:r w:rsidR="00F26F23">
              <w:t xml:space="preserve"> </w:t>
            </w:r>
            <w:r>
              <w:t>Saying you are worried or afraid</w:t>
            </w:r>
          </w:p>
          <w:p w:rsidR="0088496C" w:rsidRDefault="0088496C" w:rsidP="00D033EE">
            <w:pPr>
              <w:ind w:left="700" w:hanging="540"/>
            </w:pPr>
            <w:r>
              <w:t xml:space="preserve">3.12 </w:t>
            </w:r>
            <w:r w:rsidR="00F26F23">
              <w:t xml:space="preserve"> </w:t>
            </w:r>
            <w:r w:rsidR="00FF6D4D">
              <w:t>Expressing surprise</w:t>
            </w:r>
          </w:p>
          <w:p w:rsidR="00FF6D4D" w:rsidRDefault="00FF6D4D" w:rsidP="00D033EE">
            <w:pPr>
              <w:ind w:left="700" w:hanging="540"/>
            </w:pPr>
            <w:r>
              <w:t xml:space="preserve">3.13 </w:t>
            </w:r>
            <w:r w:rsidR="00F26F23">
              <w:t xml:space="preserve"> </w:t>
            </w:r>
            <w:r>
              <w:t>Saying you are pleased/displeased</w:t>
            </w:r>
            <w:r w:rsidR="003F1459">
              <w:t>/relieved</w:t>
            </w:r>
          </w:p>
          <w:p w:rsidR="00FF6D4D" w:rsidRDefault="00FF6D4D" w:rsidP="003F1459">
            <w:pPr>
              <w:ind w:left="700" w:hanging="540"/>
            </w:pPr>
            <w:r>
              <w:t xml:space="preserve">3.14 </w:t>
            </w:r>
            <w:r w:rsidR="00F26F23">
              <w:t xml:space="preserve"> </w:t>
            </w:r>
            <w:r w:rsidR="00BB61AF">
              <w:t xml:space="preserve">Saying you </w:t>
            </w:r>
            <w:r w:rsidR="003F1459">
              <w:t>approve/do not approve</w:t>
            </w:r>
          </w:p>
          <w:p w:rsidR="00BB61AF" w:rsidRDefault="00BB61AF" w:rsidP="003F1459">
            <w:pPr>
              <w:ind w:left="700" w:hanging="540"/>
            </w:pPr>
            <w:r>
              <w:t xml:space="preserve">3.15 </w:t>
            </w:r>
            <w:r w:rsidR="00F26F23">
              <w:t xml:space="preserve"> </w:t>
            </w:r>
            <w:r w:rsidR="003F1459">
              <w:t>S</w:t>
            </w:r>
            <w:r>
              <w:t>aying you are ex</w:t>
            </w:r>
            <w:r w:rsidR="007D4AE3">
              <w:t>c</w:t>
            </w:r>
            <w:r>
              <w:t>ited/disappointed/bored</w:t>
            </w:r>
          </w:p>
          <w:p w:rsidR="00BB61AF" w:rsidRDefault="00BB61AF" w:rsidP="00D033EE">
            <w:pPr>
              <w:ind w:left="700" w:hanging="540"/>
            </w:pPr>
            <w:r>
              <w:t xml:space="preserve">3.16 </w:t>
            </w:r>
            <w:r w:rsidR="003F1459">
              <w:t xml:space="preserve"> Asking about/ expressing likes/dislikes</w:t>
            </w:r>
          </w:p>
          <w:p w:rsidR="003F1459" w:rsidRDefault="003F1459" w:rsidP="00D033EE">
            <w:pPr>
              <w:ind w:left="700" w:hanging="540"/>
            </w:pPr>
            <w:r>
              <w:t>3.17  Asking about preference</w:t>
            </w:r>
          </w:p>
          <w:p w:rsidR="003F1459" w:rsidRDefault="003F1459" w:rsidP="00D033EE">
            <w:pPr>
              <w:ind w:left="700" w:hanging="540"/>
            </w:pPr>
            <w:r>
              <w:t xml:space="preserve">3.18  </w:t>
            </w:r>
            <w:r w:rsidR="00233A06">
              <w:t>Saying what you prefer</w:t>
            </w:r>
          </w:p>
          <w:p w:rsidR="00233A06" w:rsidRDefault="00233A06" w:rsidP="00D033EE">
            <w:pPr>
              <w:ind w:left="700" w:hanging="540"/>
            </w:pPr>
            <w:r>
              <w:t>3.19  Asking if someone approves</w:t>
            </w:r>
          </w:p>
          <w:p w:rsidR="00233A06" w:rsidRDefault="00F26F23" w:rsidP="00035EB3">
            <w:pPr>
              <w:ind w:left="700" w:hanging="540"/>
            </w:pPr>
            <w:r>
              <w:t xml:space="preserve">3.20   </w:t>
            </w:r>
            <w:r w:rsidR="00233A06">
              <w:t>Comparing</w:t>
            </w:r>
          </w:p>
          <w:p w:rsidR="00233A06" w:rsidRDefault="00233A06" w:rsidP="00D033EE">
            <w:pPr>
              <w:ind w:left="700" w:hanging="540"/>
            </w:pPr>
            <w:r>
              <w:t xml:space="preserve">3.22  </w:t>
            </w:r>
            <w:r w:rsidR="00F26F23">
              <w:t xml:space="preserve"> </w:t>
            </w:r>
            <w:r>
              <w:t>Saying something is not important</w:t>
            </w:r>
          </w:p>
          <w:p w:rsidR="00233A06" w:rsidRDefault="00233A06" w:rsidP="00D033EE">
            <w:pPr>
              <w:ind w:left="700" w:hanging="540"/>
            </w:pPr>
            <w:r>
              <w:t xml:space="preserve">3.23  </w:t>
            </w:r>
            <w:r w:rsidR="00F26F23">
              <w:t xml:space="preserve"> </w:t>
            </w:r>
            <w:r w:rsidR="007E3C3C">
              <w:t>Asking someone’s opinion</w:t>
            </w:r>
          </w:p>
          <w:p w:rsidR="007E3C3C" w:rsidRDefault="007E3C3C" w:rsidP="00D033EE">
            <w:pPr>
              <w:ind w:left="700" w:hanging="540"/>
            </w:pPr>
            <w:r>
              <w:t xml:space="preserve">3.24  </w:t>
            </w:r>
            <w:r w:rsidR="00F26F23">
              <w:t xml:space="preserve"> </w:t>
            </w:r>
            <w:r>
              <w:t>Giving your opinion</w:t>
            </w:r>
          </w:p>
          <w:p w:rsidR="007E3C3C" w:rsidRDefault="007E3C3C" w:rsidP="00D033EE">
            <w:pPr>
              <w:ind w:left="700" w:hanging="540"/>
            </w:pPr>
            <w:r>
              <w:t xml:space="preserve">3.25  </w:t>
            </w:r>
            <w:r w:rsidR="00F26F23">
              <w:t xml:space="preserve"> </w:t>
            </w:r>
            <w:r>
              <w:t>Saying you have no opinion/Avoiding giving opinion</w:t>
            </w:r>
          </w:p>
          <w:p w:rsidR="007E3C3C" w:rsidRDefault="007E3C3C" w:rsidP="00D033EE">
            <w:pPr>
              <w:ind w:left="700" w:hanging="540"/>
            </w:pPr>
            <w:r>
              <w:t xml:space="preserve">3.26  </w:t>
            </w:r>
            <w:r w:rsidR="00F26F23">
              <w:t xml:space="preserve"> </w:t>
            </w:r>
            <w:r w:rsidR="00017CB7">
              <w:t>Trying to change someone’s opinion</w:t>
            </w:r>
          </w:p>
          <w:p w:rsidR="00017CB7" w:rsidRDefault="00017CB7" w:rsidP="00D033EE">
            <w:pPr>
              <w:ind w:left="700" w:hanging="540"/>
            </w:pPr>
            <w:r>
              <w:t xml:space="preserve">3.27  </w:t>
            </w:r>
            <w:r w:rsidR="00F26F23">
              <w:t xml:space="preserve"> </w:t>
            </w:r>
            <w:r>
              <w:t>Asking if someone is interested</w:t>
            </w:r>
          </w:p>
          <w:p w:rsidR="00017CB7" w:rsidRDefault="00017CB7" w:rsidP="00D033EE">
            <w:pPr>
              <w:ind w:left="700" w:hanging="540"/>
            </w:pPr>
            <w:r>
              <w:t xml:space="preserve">3.28  </w:t>
            </w:r>
            <w:r w:rsidR="00F26F23">
              <w:t xml:space="preserve"> </w:t>
            </w:r>
            <w:r>
              <w:t>Saying you are interested/not interested</w:t>
            </w:r>
          </w:p>
          <w:p w:rsidR="00017CB7" w:rsidRDefault="00017CB7" w:rsidP="00D033EE">
            <w:pPr>
              <w:ind w:left="700" w:hanging="540"/>
            </w:pPr>
            <w:r>
              <w:t xml:space="preserve">3.29  </w:t>
            </w:r>
            <w:r w:rsidR="00F26F23">
              <w:t xml:space="preserve"> </w:t>
            </w:r>
            <w:r>
              <w:t>Giving reasons</w:t>
            </w:r>
          </w:p>
          <w:p w:rsidR="00017CB7" w:rsidRDefault="00017CB7" w:rsidP="00017CB7">
            <w:pPr>
              <w:ind w:left="700" w:hanging="540"/>
            </w:pPr>
            <w:r>
              <w:t xml:space="preserve">3.30  </w:t>
            </w:r>
            <w:r w:rsidR="00F26F23">
              <w:t xml:space="preserve"> </w:t>
            </w:r>
            <w:r>
              <w:t>Agreeing/disagreeing</w:t>
            </w:r>
          </w:p>
          <w:p w:rsidR="00017CB7" w:rsidRDefault="00017CB7" w:rsidP="00017CB7">
            <w:pPr>
              <w:ind w:left="700" w:hanging="540"/>
            </w:pPr>
            <w:r>
              <w:t xml:space="preserve">3.31  </w:t>
            </w:r>
            <w:r w:rsidR="00F26F23">
              <w:t xml:space="preserve"> </w:t>
            </w:r>
            <w:r>
              <w:t xml:space="preserve">Saying you </w:t>
            </w:r>
            <w:r w:rsidR="00047CC9">
              <w:t>are wrong and someone else is ri</w:t>
            </w:r>
            <w:r w:rsidR="00035EB3">
              <w:t>gh</w:t>
            </w:r>
            <w:r w:rsidR="00EC10D6">
              <w:t>t</w:t>
            </w:r>
          </w:p>
          <w:p w:rsidR="00035EB3" w:rsidRPr="0097539C" w:rsidRDefault="00035EB3" w:rsidP="00017CB7">
            <w:pPr>
              <w:ind w:left="700" w:hanging="540"/>
            </w:pPr>
            <w:r>
              <w:t xml:space="preserve">3.32 </w:t>
            </w:r>
            <w:r w:rsidR="00F26F23">
              <w:t xml:space="preserve">  </w:t>
            </w:r>
            <w:r>
              <w:t>Saying you have reached agreement</w:t>
            </w:r>
          </w:p>
        </w:tc>
      </w:tr>
      <w:tr w:rsidR="00901835" w:rsidRPr="0097539C">
        <w:trPr>
          <w:jc w:val="center"/>
        </w:trPr>
        <w:tc>
          <w:tcPr>
            <w:tcW w:w="2822" w:type="dxa"/>
          </w:tcPr>
          <w:p w:rsidR="00901835" w:rsidRDefault="00901835" w:rsidP="00B65610">
            <w:pPr>
              <w:numPr>
                <w:ilvl w:val="0"/>
                <w:numId w:val="3"/>
              </w:numPr>
              <w:tabs>
                <w:tab w:val="num" w:pos="149"/>
              </w:tabs>
              <w:ind w:left="149" w:hanging="149"/>
              <w:jc w:val="both"/>
              <w:rPr>
                <w:rFonts w:cs="Arial"/>
              </w:rPr>
            </w:pPr>
            <w:r w:rsidRPr="0097539C">
              <w:rPr>
                <w:rFonts w:cs="Arial"/>
              </w:rPr>
              <w:t>Give appropriate exponents of the given language functions</w:t>
            </w:r>
            <w:r w:rsidR="00332924">
              <w:rPr>
                <w:rFonts w:cs="Arial"/>
              </w:rPr>
              <w:t>.</w:t>
            </w:r>
          </w:p>
          <w:p w:rsidR="00332924" w:rsidRPr="0097539C" w:rsidRDefault="00332924" w:rsidP="00332924">
            <w:pPr>
              <w:numPr>
                <w:ilvl w:val="0"/>
                <w:numId w:val="3"/>
              </w:numPr>
              <w:tabs>
                <w:tab w:val="num" w:pos="149"/>
              </w:tabs>
              <w:ind w:left="149" w:hanging="149"/>
              <w:jc w:val="both"/>
              <w:rPr>
                <w:rFonts w:cs="Arial"/>
              </w:rPr>
            </w:pPr>
            <w:r w:rsidRPr="0097539C">
              <w:rPr>
                <w:rFonts w:cs="Arial"/>
              </w:rPr>
              <w:t>Use the given functions appropriately</w:t>
            </w:r>
            <w:r w:rsidR="00E80780">
              <w:rPr>
                <w:rFonts w:cs="Arial"/>
              </w:rPr>
              <w:t>.</w:t>
            </w:r>
          </w:p>
          <w:p w:rsidR="00332924" w:rsidRPr="0097539C" w:rsidRDefault="00332924" w:rsidP="00332924">
            <w:pPr>
              <w:ind w:left="149"/>
              <w:jc w:val="both"/>
              <w:rPr>
                <w:rFonts w:cs="Arial"/>
              </w:rPr>
            </w:pPr>
          </w:p>
        </w:tc>
        <w:tc>
          <w:tcPr>
            <w:tcW w:w="6987" w:type="dxa"/>
          </w:tcPr>
          <w:p w:rsidR="00901835" w:rsidRPr="0097539C" w:rsidRDefault="007B18F2" w:rsidP="00047CC9">
            <w:pPr>
              <w:rPr>
                <w:b/>
                <w:bCs/>
              </w:rPr>
            </w:pPr>
            <w:r>
              <w:rPr>
                <w:b/>
                <w:bCs/>
              </w:rPr>
              <w:t>Unit IV:</w:t>
            </w:r>
            <w:r w:rsidR="0097539C" w:rsidRPr="0097539C">
              <w:rPr>
                <w:b/>
                <w:bCs/>
              </w:rPr>
              <w:t xml:space="preserve"> Language F</w:t>
            </w:r>
            <w:r w:rsidR="00901835" w:rsidRPr="0097539C">
              <w:rPr>
                <w:b/>
                <w:bCs/>
              </w:rPr>
              <w:t>un</w:t>
            </w:r>
            <w:r w:rsidR="0097539C" w:rsidRPr="0097539C">
              <w:rPr>
                <w:b/>
                <w:bCs/>
              </w:rPr>
              <w:t xml:space="preserve">ctions: </w:t>
            </w:r>
            <w:r w:rsidR="00047CC9">
              <w:rPr>
                <w:b/>
                <w:bCs/>
              </w:rPr>
              <w:t>About action</w:t>
            </w:r>
            <w:r w:rsidRPr="0097539C">
              <w:rPr>
                <w:b/>
                <w:bCs/>
              </w:rPr>
              <w:t xml:space="preserve">  </w:t>
            </w:r>
            <w:r w:rsidR="003B68E4">
              <w:rPr>
                <w:b/>
                <w:bCs/>
              </w:rPr>
              <w:t>(20</w:t>
            </w:r>
            <w:r w:rsidR="000F2BCE">
              <w:rPr>
                <w:b/>
                <w:bCs/>
              </w:rPr>
              <w:t>)</w:t>
            </w:r>
            <w:r w:rsidRPr="0097539C">
              <w:rPr>
                <w:b/>
                <w:bCs/>
              </w:rPr>
              <w:t xml:space="preserve">           </w:t>
            </w:r>
            <w:r w:rsidR="0097539C">
              <w:rPr>
                <w:b/>
                <w:bCs/>
              </w:rPr>
              <w:t xml:space="preserve"> </w:t>
            </w:r>
            <w:r w:rsidR="00901835" w:rsidRPr="0097539C">
              <w:rPr>
                <w:b/>
                <w:bCs/>
              </w:rPr>
              <w:t xml:space="preserve">  </w:t>
            </w:r>
          </w:p>
          <w:p w:rsidR="00A776B7" w:rsidRPr="0097539C" w:rsidRDefault="007B18F2" w:rsidP="00047CC9">
            <w:pPr>
              <w:ind w:left="160"/>
            </w:pPr>
            <w:r>
              <w:t>4.1</w:t>
            </w:r>
            <w:r w:rsidR="00402AC8" w:rsidRPr="0097539C">
              <w:t xml:space="preserve"> </w:t>
            </w:r>
            <w:r>
              <w:t xml:space="preserve">  </w:t>
            </w:r>
            <w:r w:rsidR="00047CC9">
              <w:t>Offering to do something for someone</w:t>
            </w:r>
          </w:p>
          <w:p w:rsidR="00A776B7" w:rsidRPr="0097539C" w:rsidRDefault="007B18F2" w:rsidP="00875BB4">
            <w:pPr>
              <w:ind w:left="160"/>
            </w:pPr>
            <w:r>
              <w:t xml:space="preserve">4.2  </w:t>
            </w:r>
            <w:r w:rsidR="00901835" w:rsidRPr="0097539C">
              <w:t xml:space="preserve"> </w:t>
            </w:r>
            <w:r w:rsidR="00875BB4">
              <w:t>Accepting/refusing an offer or help</w:t>
            </w:r>
          </w:p>
          <w:p w:rsidR="00A776B7" w:rsidRPr="0097539C" w:rsidRDefault="007B18F2" w:rsidP="00875BB4">
            <w:pPr>
              <w:ind w:left="160"/>
            </w:pPr>
            <w:r>
              <w:t>4.3</w:t>
            </w:r>
            <w:r w:rsidR="00402AC8" w:rsidRPr="0097539C">
              <w:t xml:space="preserve"> </w:t>
            </w:r>
            <w:r>
              <w:t xml:space="preserve">  </w:t>
            </w:r>
            <w:r w:rsidR="00875BB4">
              <w:t>Saying what you think you ought to do/not to do</w:t>
            </w:r>
          </w:p>
          <w:p w:rsidR="00A776B7" w:rsidRPr="0097539C" w:rsidRDefault="007B18F2" w:rsidP="006C7DEA">
            <w:pPr>
              <w:ind w:left="160"/>
            </w:pPr>
            <w:r>
              <w:t>4.4</w:t>
            </w:r>
            <w:r w:rsidR="00402AC8" w:rsidRPr="0097539C">
              <w:t xml:space="preserve"> </w:t>
            </w:r>
            <w:r w:rsidR="00901835" w:rsidRPr="0097539C">
              <w:t xml:space="preserve"> </w:t>
            </w:r>
            <w:r>
              <w:t xml:space="preserve">  </w:t>
            </w:r>
            <w:r w:rsidR="00875BB4">
              <w:t>Saying you intend</w:t>
            </w:r>
            <w:r w:rsidR="006C7DEA">
              <w:t>/do not intend</w:t>
            </w:r>
            <w:r w:rsidR="00875BB4">
              <w:t xml:space="preserve"> to do something</w:t>
            </w:r>
            <w:r w:rsidR="00901835" w:rsidRPr="0097539C">
              <w:t xml:space="preserve"> </w:t>
            </w:r>
          </w:p>
          <w:p w:rsidR="00A776B7" w:rsidRPr="0097539C" w:rsidRDefault="007B18F2" w:rsidP="00F204DC">
            <w:pPr>
              <w:ind w:left="160"/>
            </w:pPr>
            <w:r>
              <w:t>4.5</w:t>
            </w:r>
            <w:r w:rsidR="00402AC8" w:rsidRPr="0097539C">
              <w:t xml:space="preserve"> </w:t>
            </w:r>
            <w:r w:rsidR="00901835" w:rsidRPr="0097539C">
              <w:t xml:space="preserve"> </w:t>
            </w:r>
            <w:r>
              <w:t xml:space="preserve">  </w:t>
            </w:r>
            <w:r w:rsidR="00F204DC">
              <w:t>Asking if someone is able to do something</w:t>
            </w:r>
          </w:p>
          <w:p w:rsidR="00A776B7" w:rsidRPr="0097539C" w:rsidRDefault="007B18F2" w:rsidP="0074471D">
            <w:pPr>
              <w:ind w:left="160"/>
            </w:pPr>
            <w:r>
              <w:t>4.6</w:t>
            </w:r>
            <w:r w:rsidR="00402AC8" w:rsidRPr="0097539C">
              <w:t xml:space="preserve"> </w:t>
            </w:r>
            <w:r w:rsidR="00901835" w:rsidRPr="0097539C">
              <w:t xml:space="preserve"> </w:t>
            </w:r>
            <w:r>
              <w:t xml:space="preserve">  </w:t>
            </w:r>
            <w:r w:rsidR="00F204DC">
              <w:t>Saying you are able/not able to do something</w:t>
            </w:r>
          </w:p>
          <w:p w:rsidR="00A776B7" w:rsidRPr="0097539C" w:rsidRDefault="007B18F2" w:rsidP="0074471D">
            <w:pPr>
              <w:ind w:left="160"/>
            </w:pPr>
            <w:r>
              <w:t xml:space="preserve">4.7  </w:t>
            </w:r>
            <w:r w:rsidR="00901835" w:rsidRPr="0097539C">
              <w:t xml:space="preserve"> </w:t>
            </w:r>
            <w:r>
              <w:t xml:space="preserve"> </w:t>
            </w:r>
            <w:r w:rsidR="0074471D">
              <w:t>Asking for permission</w:t>
            </w:r>
          </w:p>
          <w:p w:rsidR="00A776B7" w:rsidRPr="0097539C" w:rsidRDefault="007B18F2" w:rsidP="0074471D">
            <w:pPr>
              <w:ind w:left="160"/>
            </w:pPr>
            <w:r>
              <w:t>4.8</w:t>
            </w:r>
            <w:r w:rsidR="00901835" w:rsidRPr="0097539C">
              <w:t xml:space="preserve"> </w:t>
            </w:r>
            <w:r>
              <w:t xml:space="preserve">   </w:t>
            </w:r>
            <w:r w:rsidR="0074471D">
              <w:t>Giving/refusing permission</w:t>
            </w:r>
          </w:p>
          <w:p w:rsidR="00A776B7" w:rsidRPr="0097539C" w:rsidRDefault="007B18F2" w:rsidP="0074471D">
            <w:pPr>
              <w:ind w:left="160"/>
            </w:pPr>
            <w:r>
              <w:t xml:space="preserve">4.9   </w:t>
            </w:r>
            <w:r w:rsidR="00901835" w:rsidRPr="0097539C">
              <w:t xml:space="preserve"> </w:t>
            </w:r>
            <w:r w:rsidR="0074471D">
              <w:t>Asking if you are obliged to do something</w:t>
            </w:r>
          </w:p>
          <w:p w:rsidR="00A776B7" w:rsidRPr="0097539C" w:rsidRDefault="007B18F2" w:rsidP="00D0459B">
            <w:pPr>
              <w:ind w:left="160"/>
            </w:pPr>
            <w:r>
              <w:t xml:space="preserve">4.10  </w:t>
            </w:r>
            <w:r w:rsidR="00D0459B">
              <w:t>Saying someone is obliged to do something</w:t>
            </w:r>
            <w:r w:rsidR="00D0459B" w:rsidRPr="0097539C">
              <w:t xml:space="preserve"> </w:t>
            </w:r>
          </w:p>
          <w:p w:rsidR="00A776B7" w:rsidRPr="0097539C" w:rsidRDefault="007B18F2" w:rsidP="00D0459B">
            <w:pPr>
              <w:ind w:left="160"/>
            </w:pPr>
            <w:r>
              <w:t>4.11</w:t>
            </w:r>
            <w:r w:rsidR="00901835" w:rsidRPr="0097539C">
              <w:t xml:space="preserve"> </w:t>
            </w:r>
            <w:r>
              <w:t xml:space="preserve"> </w:t>
            </w:r>
            <w:r w:rsidR="00D0459B">
              <w:t>Saying someone must/need not do something</w:t>
            </w:r>
          </w:p>
          <w:p w:rsidR="00A776B7" w:rsidRDefault="007B18F2" w:rsidP="00D0459B">
            <w:pPr>
              <w:ind w:left="160"/>
            </w:pPr>
            <w:r>
              <w:t>4.12</w:t>
            </w:r>
            <w:r w:rsidR="00901835" w:rsidRPr="0097539C">
              <w:t xml:space="preserve"> </w:t>
            </w:r>
            <w:r>
              <w:t xml:space="preserve"> </w:t>
            </w:r>
            <w:r w:rsidR="00D0459B">
              <w:t>Telling someone to do something</w:t>
            </w:r>
          </w:p>
          <w:p w:rsidR="00A776B7" w:rsidRPr="0097539C" w:rsidRDefault="007B18F2" w:rsidP="004A0AC0">
            <w:pPr>
              <w:ind w:left="160"/>
            </w:pPr>
            <w:r>
              <w:t>4.13</w:t>
            </w:r>
            <w:r w:rsidR="00901835" w:rsidRPr="0097539C">
              <w:t xml:space="preserve"> </w:t>
            </w:r>
            <w:r>
              <w:t xml:space="preserve"> </w:t>
            </w:r>
            <w:r w:rsidR="004A0AC0">
              <w:t>Telling someone how to do something</w:t>
            </w:r>
          </w:p>
          <w:p w:rsidR="00E97B4F" w:rsidRDefault="007B18F2" w:rsidP="00E82706">
            <w:pPr>
              <w:ind w:left="160"/>
            </w:pPr>
            <w:r>
              <w:t>4.14</w:t>
            </w:r>
            <w:r w:rsidR="00901835" w:rsidRPr="0097539C">
              <w:t xml:space="preserve"> </w:t>
            </w:r>
            <w:r>
              <w:t xml:space="preserve"> </w:t>
            </w:r>
            <w:r w:rsidR="00901835" w:rsidRPr="0097539C">
              <w:t>A</w:t>
            </w:r>
            <w:r w:rsidR="00E97B4F">
              <w:t>dvising</w:t>
            </w:r>
            <w:r w:rsidR="003623E3">
              <w:t>,</w:t>
            </w:r>
            <w:r>
              <w:t xml:space="preserve"> </w:t>
            </w:r>
            <w:r w:rsidR="00E97B4F">
              <w:t>Warning</w:t>
            </w:r>
            <w:r w:rsidR="003623E3">
              <w:t xml:space="preserve">, </w:t>
            </w:r>
            <w:r w:rsidR="00E97B4F">
              <w:t>Suggesting</w:t>
            </w:r>
            <w:r w:rsidR="003623E3">
              <w:t xml:space="preserve">, </w:t>
            </w:r>
            <w:r w:rsidR="00E97B4F">
              <w:t>Requesting</w:t>
            </w:r>
            <w:r w:rsidR="003623E3">
              <w:t xml:space="preserve">, </w:t>
            </w:r>
            <w:r w:rsidR="00E97B4F">
              <w:t>Encouraging</w:t>
            </w:r>
            <w:r w:rsidR="003623E3">
              <w:t xml:space="preserve">, </w:t>
            </w:r>
            <w:r w:rsidR="00E97B4F">
              <w:t xml:space="preserve">  </w:t>
            </w:r>
            <w:r w:rsidR="00EC10D6">
              <w:t xml:space="preserve">   </w:t>
            </w:r>
            <w:r w:rsidR="00F26F23">
              <w:t xml:space="preserve"> </w:t>
            </w:r>
            <w:r w:rsidR="00E82706">
              <w:t xml:space="preserve">      P</w:t>
            </w:r>
            <w:r w:rsidR="00E97B4F">
              <w:t>ersuading</w:t>
            </w:r>
            <w:r w:rsidR="003623E3">
              <w:t xml:space="preserve">, </w:t>
            </w:r>
            <w:r w:rsidR="00E97B4F">
              <w:t xml:space="preserve"> Complaining</w:t>
            </w:r>
            <w:r w:rsidR="003623E3">
              <w:t xml:space="preserve">, </w:t>
            </w:r>
            <w:r w:rsidR="00E97B4F">
              <w:t>Threatening</w:t>
            </w:r>
          </w:p>
          <w:p w:rsidR="00E97B4F" w:rsidRDefault="003623E3" w:rsidP="00E97B4F">
            <w:pPr>
              <w:ind w:left="160"/>
            </w:pPr>
            <w:r>
              <w:t>4.15</w:t>
            </w:r>
            <w:r w:rsidR="00E97B4F">
              <w:t xml:space="preserve">  Saying you are willing</w:t>
            </w:r>
            <w:r w:rsidR="00CE6381">
              <w:t>/unwilling</w:t>
            </w:r>
            <w:r w:rsidR="00E97B4F">
              <w:t xml:space="preserve"> to do something</w:t>
            </w:r>
          </w:p>
          <w:p w:rsidR="00E97B4F" w:rsidRPr="0097539C" w:rsidRDefault="003623E3" w:rsidP="00E97B4F">
            <w:pPr>
              <w:ind w:left="160"/>
            </w:pPr>
            <w:r>
              <w:t>4.16</w:t>
            </w:r>
            <w:r w:rsidR="00E97B4F">
              <w:t xml:space="preserve">  </w:t>
            </w:r>
            <w:r w:rsidR="00CE6381">
              <w:t>Refusing to do something</w:t>
            </w:r>
          </w:p>
        </w:tc>
      </w:tr>
      <w:tr w:rsidR="00901835" w:rsidRPr="0097539C">
        <w:trPr>
          <w:jc w:val="center"/>
        </w:trPr>
        <w:tc>
          <w:tcPr>
            <w:tcW w:w="2822" w:type="dxa"/>
          </w:tcPr>
          <w:p w:rsidR="00901835" w:rsidRDefault="00901835" w:rsidP="00B65610">
            <w:pPr>
              <w:numPr>
                <w:ilvl w:val="0"/>
                <w:numId w:val="3"/>
              </w:numPr>
              <w:tabs>
                <w:tab w:val="num" w:pos="149"/>
              </w:tabs>
              <w:ind w:left="149" w:hanging="149"/>
              <w:jc w:val="both"/>
              <w:rPr>
                <w:rFonts w:cs="Arial"/>
              </w:rPr>
            </w:pPr>
            <w:r w:rsidRPr="0097539C">
              <w:rPr>
                <w:rFonts w:cs="Arial"/>
              </w:rPr>
              <w:t>Give appropriate exponents of the given language functions</w:t>
            </w:r>
            <w:r w:rsidR="00332924">
              <w:rPr>
                <w:rFonts w:cs="Arial"/>
              </w:rPr>
              <w:t>.</w:t>
            </w:r>
          </w:p>
          <w:p w:rsidR="00332924" w:rsidRPr="0097539C" w:rsidRDefault="00332924" w:rsidP="00B65610">
            <w:pPr>
              <w:numPr>
                <w:ilvl w:val="0"/>
                <w:numId w:val="3"/>
              </w:numPr>
              <w:tabs>
                <w:tab w:val="num" w:pos="149"/>
              </w:tabs>
              <w:ind w:left="149" w:hanging="149"/>
              <w:jc w:val="both"/>
              <w:rPr>
                <w:rFonts w:cs="Arial"/>
              </w:rPr>
            </w:pPr>
            <w:r>
              <w:rPr>
                <w:rFonts w:cs="Arial"/>
              </w:rPr>
              <w:t>Use the language functions in conversations.</w:t>
            </w:r>
          </w:p>
        </w:tc>
        <w:tc>
          <w:tcPr>
            <w:tcW w:w="6987" w:type="dxa"/>
          </w:tcPr>
          <w:p w:rsidR="00901835" w:rsidRPr="0097539C" w:rsidRDefault="006D07AF" w:rsidP="00743C7F">
            <w:pPr>
              <w:rPr>
                <w:b/>
                <w:bCs/>
              </w:rPr>
            </w:pPr>
            <w:r>
              <w:rPr>
                <w:b/>
                <w:bCs/>
              </w:rPr>
              <w:t>Unit V:</w:t>
            </w:r>
            <w:r w:rsidR="0097539C" w:rsidRPr="0097539C">
              <w:rPr>
                <w:b/>
                <w:bCs/>
              </w:rPr>
              <w:t xml:space="preserve"> Language Functions: </w:t>
            </w:r>
            <w:r w:rsidR="00743C7F">
              <w:rPr>
                <w:b/>
                <w:bCs/>
              </w:rPr>
              <w:t>Soc</w:t>
            </w:r>
            <w:r w:rsidR="00BE5DF3">
              <w:rPr>
                <w:b/>
                <w:bCs/>
              </w:rPr>
              <w:t>ial formu</w:t>
            </w:r>
            <w:r w:rsidR="00743C7F">
              <w:rPr>
                <w:b/>
                <w:bCs/>
              </w:rPr>
              <w:t>las</w:t>
            </w:r>
            <w:r w:rsidR="00901835" w:rsidRPr="0097539C">
              <w:rPr>
                <w:b/>
                <w:bCs/>
              </w:rPr>
              <w:t xml:space="preserve">  </w:t>
            </w:r>
            <w:r w:rsidR="00EC161B">
              <w:rPr>
                <w:b/>
                <w:bCs/>
              </w:rPr>
              <w:t>(25</w:t>
            </w:r>
            <w:r w:rsidR="000F2BCE">
              <w:rPr>
                <w:b/>
                <w:bCs/>
              </w:rPr>
              <w:t>)</w:t>
            </w:r>
            <w:r w:rsidR="00901835" w:rsidRPr="0097539C">
              <w:rPr>
                <w:b/>
                <w:bCs/>
              </w:rPr>
              <w:t xml:space="preserve">      </w:t>
            </w:r>
            <w:r w:rsidR="00D33DB9" w:rsidRPr="0097539C">
              <w:rPr>
                <w:b/>
                <w:bCs/>
              </w:rPr>
              <w:t xml:space="preserve">                                                                     </w:t>
            </w:r>
            <w:r w:rsidR="003623E3">
              <w:rPr>
                <w:b/>
                <w:bCs/>
              </w:rPr>
              <w:t xml:space="preserve">         </w:t>
            </w:r>
          </w:p>
          <w:p w:rsidR="00A776B7" w:rsidRPr="0097539C" w:rsidRDefault="006D07AF" w:rsidP="00BE5DF3">
            <w:pPr>
              <w:ind w:left="520" w:hanging="520"/>
            </w:pPr>
            <w:r>
              <w:t>5.1</w:t>
            </w:r>
            <w:r w:rsidR="00402AC8" w:rsidRPr="0097539C">
              <w:t xml:space="preserve"> </w:t>
            </w:r>
            <w:r>
              <w:t xml:space="preserve">  </w:t>
            </w:r>
            <w:r w:rsidR="00BE5DF3">
              <w:t>Starting a conversation with a stranger</w:t>
            </w:r>
          </w:p>
          <w:p w:rsidR="00A776B7" w:rsidRPr="0097539C" w:rsidRDefault="006D07AF" w:rsidP="00BE5DF3">
            <w:r>
              <w:t xml:space="preserve">5.2  </w:t>
            </w:r>
            <w:r w:rsidR="00D33DB9" w:rsidRPr="0097539C">
              <w:t xml:space="preserve"> </w:t>
            </w:r>
            <w:r w:rsidR="00BE5DF3">
              <w:t>Introducing yourself/someone</w:t>
            </w:r>
          </w:p>
          <w:p w:rsidR="00A776B7" w:rsidRPr="0097539C" w:rsidRDefault="006D07AF" w:rsidP="00BE5DF3">
            <w:r>
              <w:t xml:space="preserve">5.3  </w:t>
            </w:r>
            <w:r w:rsidR="00D33DB9" w:rsidRPr="0097539C">
              <w:t xml:space="preserve"> </w:t>
            </w:r>
            <w:r w:rsidR="00BE5DF3">
              <w:t>Answering an introduction</w:t>
            </w:r>
          </w:p>
          <w:p w:rsidR="00A776B7" w:rsidRPr="0097539C" w:rsidRDefault="006D07AF" w:rsidP="00BE5DF3">
            <w:r>
              <w:t xml:space="preserve">5.4   </w:t>
            </w:r>
            <w:r w:rsidR="00BE5DF3">
              <w:t>Attracting someone’s attention</w:t>
            </w:r>
          </w:p>
          <w:p w:rsidR="00A776B7" w:rsidRPr="0097539C" w:rsidRDefault="006D07AF" w:rsidP="00BE5DF3">
            <w:r>
              <w:t xml:space="preserve">5.5   </w:t>
            </w:r>
            <w:r w:rsidR="00D33DB9" w:rsidRPr="0097539C">
              <w:t>G</w:t>
            </w:r>
            <w:r w:rsidR="00BE5DF3">
              <w:t>reeting</w:t>
            </w:r>
          </w:p>
          <w:p w:rsidR="00A776B7" w:rsidRPr="0097539C" w:rsidRDefault="006D07AF" w:rsidP="00BE5DF3">
            <w:r>
              <w:t xml:space="preserve">5.6   </w:t>
            </w:r>
            <w:r w:rsidR="00BE5DF3">
              <w:t>Asking how someone is</w:t>
            </w:r>
          </w:p>
          <w:p w:rsidR="00E00B8C" w:rsidRDefault="006D07AF" w:rsidP="00E00B8C">
            <w:r>
              <w:t xml:space="preserve">5.7   </w:t>
            </w:r>
            <w:r w:rsidR="00921D7D">
              <w:t>S</w:t>
            </w:r>
            <w:r w:rsidR="00E00B8C">
              <w:t>aying how you are</w:t>
            </w:r>
          </w:p>
          <w:p w:rsidR="00E00B8C" w:rsidRDefault="00E00B8C" w:rsidP="00E00B8C">
            <w:r>
              <w:t>5.8   Giving good wishes/responding to good wishes</w:t>
            </w:r>
          </w:p>
          <w:p w:rsidR="007E12D4" w:rsidRDefault="00E00B8C" w:rsidP="00E00B8C">
            <w:r>
              <w:t xml:space="preserve">5.9   </w:t>
            </w:r>
            <w:r w:rsidR="007E12D4">
              <w:t>Proposing a toast</w:t>
            </w:r>
          </w:p>
          <w:p w:rsidR="007E12D4" w:rsidRDefault="007E12D4" w:rsidP="00E00B8C">
            <w:r>
              <w:t xml:space="preserve">5.10 </w:t>
            </w:r>
            <w:r w:rsidR="00CC7B4F">
              <w:t xml:space="preserve"> </w:t>
            </w:r>
            <w:r>
              <w:t>Inviting someone</w:t>
            </w:r>
          </w:p>
          <w:p w:rsidR="007E12D4" w:rsidRDefault="007E12D4" w:rsidP="00E00B8C">
            <w:r>
              <w:t xml:space="preserve">5.11 </w:t>
            </w:r>
            <w:r w:rsidR="00CC7B4F">
              <w:t xml:space="preserve"> </w:t>
            </w:r>
            <w:r>
              <w:t>Accepting/declining an invitation</w:t>
            </w:r>
          </w:p>
          <w:p w:rsidR="00901835" w:rsidRDefault="007E12D4" w:rsidP="00E00B8C">
            <w:r>
              <w:t xml:space="preserve">5.12 </w:t>
            </w:r>
            <w:r w:rsidR="00CC7B4F">
              <w:t xml:space="preserve"> </w:t>
            </w:r>
            <w:r w:rsidR="00D245B2">
              <w:t>Offering something</w:t>
            </w:r>
          </w:p>
          <w:p w:rsidR="00D245B2" w:rsidRDefault="00D245B2" w:rsidP="00E00B8C">
            <w:r>
              <w:t xml:space="preserve">5.13 </w:t>
            </w:r>
            <w:r w:rsidR="00CC7B4F">
              <w:t xml:space="preserve"> </w:t>
            </w:r>
            <w:r>
              <w:t>Accepting/declining an offer</w:t>
            </w:r>
          </w:p>
          <w:p w:rsidR="00D245B2" w:rsidRDefault="00D245B2" w:rsidP="00E00B8C">
            <w:r>
              <w:t xml:space="preserve">5.14 </w:t>
            </w:r>
            <w:r w:rsidR="00CC7B4F">
              <w:t xml:space="preserve"> </w:t>
            </w:r>
            <w:r>
              <w:t>Giving something to someone</w:t>
            </w:r>
          </w:p>
          <w:p w:rsidR="00D245B2" w:rsidRDefault="00D245B2" w:rsidP="00E00B8C">
            <w:r>
              <w:t xml:space="preserve">5.15 </w:t>
            </w:r>
            <w:r w:rsidR="00CC7B4F">
              <w:t xml:space="preserve"> </w:t>
            </w:r>
            <w:r>
              <w:t>Thanking</w:t>
            </w:r>
          </w:p>
          <w:p w:rsidR="00D245B2" w:rsidRDefault="00D245B2" w:rsidP="00E00B8C">
            <w:r>
              <w:t xml:space="preserve">5.16 </w:t>
            </w:r>
            <w:r w:rsidR="00CC7B4F">
              <w:t xml:space="preserve"> </w:t>
            </w:r>
            <w:r>
              <w:t>Responding to thanks</w:t>
            </w:r>
          </w:p>
          <w:p w:rsidR="00D245B2" w:rsidRDefault="00D245B2" w:rsidP="00E00B8C">
            <w:r>
              <w:t xml:space="preserve">5.17 </w:t>
            </w:r>
            <w:r w:rsidR="00CC7B4F">
              <w:t xml:space="preserve"> </w:t>
            </w:r>
            <w:r>
              <w:t>Congratulating/complimenting</w:t>
            </w:r>
          </w:p>
          <w:p w:rsidR="00D245B2" w:rsidRDefault="00D245B2" w:rsidP="00E00B8C">
            <w:r>
              <w:t xml:space="preserve">5.18 </w:t>
            </w:r>
            <w:r w:rsidR="00CC7B4F">
              <w:t xml:space="preserve"> </w:t>
            </w:r>
            <w:r>
              <w:t>Responding to congratulations/compliments</w:t>
            </w:r>
          </w:p>
          <w:p w:rsidR="00D245B2" w:rsidRDefault="00D245B2" w:rsidP="00E00B8C">
            <w:r>
              <w:t xml:space="preserve">5.19 </w:t>
            </w:r>
            <w:r w:rsidR="00CC7B4F">
              <w:t xml:space="preserve"> </w:t>
            </w:r>
            <w:r>
              <w:t>Saying sorry</w:t>
            </w:r>
          </w:p>
          <w:p w:rsidR="00D245B2" w:rsidRDefault="00D245B2" w:rsidP="00E00B8C">
            <w:r>
              <w:t xml:space="preserve">5.20 </w:t>
            </w:r>
            <w:r w:rsidR="00CC7B4F">
              <w:t xml:space="preserve"> </w:t>
            </w:r>
            <w:r>
              <w:t>Accepting an apology</w:t>
            </w:r>
          </w:p>
          <w:p w:rsidR="00D245B2" w:rsidRDefault="00D245B2" w:rsidP="00E00B8C">
            <w:r>
              <w:t xml:space="preserve">5.21 </w:t>
            </w:r>
            <w:r w:rsidR="00CC7B4F">
              <w:t xml:space="preserve"> </w:t>
            </w:r>
            <w:r>
              <w:t>Showing sympathy</w:t>
            </w:r>
          </w:p>
          <w:p w:rsidR="00D43A05" w:rsidRDefault="00D43A05" w:rsidP="00E00B8C">
            <w:r>
              <w:t xml:space="preserve">5.22 </w:t>
            </w:r>
            <w:r w:rsidR="00CC7B4F">
              <w:t xml:space="preserve"> </w:t>
            </w:r>
            <w:r>
              <w:t>Expressing condolence</w:t>
            </w:r>
          </w:p>
          <w:p w:rsidR="00D245B2" w:rsidRDefault="00D43A05" w:rsidP="00E00B8C">
            <w:r>
              <w:t>5.23</w:t>
            </w:r>
            <w:r w:rsidR="00D245B2">
              <w:t xml:space="preserve"> </w:t>
            </w:r>
            <w:r w:rsidR="00CC7B4F">
              <w:t xml:space="preserve"> </w:t>
            </w:r>
            <w:r w:rsidR="00D245B2">
              <w:t>Leaving someone politely for a short time</w:t>
            </w:r>
          </w:p>
          <w:p w:rsidR="00D245B2" w:rsidRDefault="00D43A05" w:rsidP="00E00B8C">
            <w:r>
              <w:t>5.24</w:t>
            </w:r>
            <w:r w:rsidR="00D245B2">
              <w:t xml:space="preserve"> </w:t>
            </w:r>
            <w:r w:rsidR="00CC7B4F">
              <w:t xml:space="preserve"> </w:t>
            </w:r>
            <w:r w:rsidR="00D245B2">
              <w:t>Ending a conversation</w:t>
            </w:r>
          </w:p>
          <w:p w:rsidR="00D245B2" w:rsidRDefault="00D43A05" w:rsidP="00E00B8C">
            <w:r>
              <w:t>5.25</w:t>
            </w:r>
            <w:r w:rsidR="00D245B2">
              <w:t xml:space="preserve"> </w:t>
            </w:r>
            <w:r w:rsidR="00CC7B4F">
              <w:t xml:space="preserve"> </w:t>
            </w:r>
            <w:r w:rsidR="007D4AE3">
              <w:t>S</w:t>
            </w:r>
            <w:r w:rsidR="00D245B2">
              <w:t>aying goodbye</w:t>
            </w:r>
          </w:p>
          <w:p w:rsidR="00D43A05" w:rsidRDefault="00D43A05" w:rsidP="00E00B8C">
            <w:r>
              <w:t xml:space="preserve">5.26 </w:t>
            </w:r>
            <w:r w:rsidR="00CC7B4F">
              <w:t xml:space="preserve"> </w:t>
            </w:r>
            <w:r>
              <w:t>Welcoming</w:t>
            </w:r>
          </w:p>
          <w:p w:rsidR="00D43A05" w:rsidRDefault="00D43A05" w:rsidP="00E00B8C">
            <w:r>
              <w:t xml:space="preserve">5.27 </w:t>
            </w:r>
            <w:r w:rsidR="00CC7B4F">
              <w:t xml:space="preserve"> </w:t>
            </w:r>
            <w:r>
              <w:t>Addressing</w:t>
            </w:r>
          </w:p>
          <w:p w:rsidR="00D43A05" w:rsidRDefault="00D43A05" w:rsidP="00E00B8C">
            <w:r>
              <w:t xml:space="preserve">5.28 </w:t>
            </w:r>
            <w:r w:rsidR="00CC7B4F">
              <w:t xml:space="preserve"> </w:t>
            </w:r>
            <w:r>
              <w:t>Announcing</w:t>
            </w:r>
          </w:p>
          <w:p w:rsidR="00D43A05" w:rsidRPr="0097539C" w:rsidRDefault="00D43A05" w:rsidP="00E00B8C"/>
        </w:tc>
      </w:tr>
      <w:tr w:rsidR="00901835" w:rsidRPr="0097539C">
        <w:trPr>
          <w:jc w:val="center"/>
        </w:trPr>
        <w:tc>
          <w:tcPr>
            <w:tcW w:w="2822" w:type="dxa"/>
          </w:tcPr>
          <w:p w:rsidR="00901835" w:rsidRPr="0097539C" w:rsidRDefault="00C55296" w:rsidP="00C55296">
            <w:pPr>
              <w:numPr>
                <w:ilvl w:val="0"/>
                <w:numId w:val="3"/>
              </w:numPr>
              <w:tabs>
                <w:tab w:val="num" w:pos="149"/>
              </w:tabs>
              <w:ind w:left="149" w:hanging="149"/>
              <w:jc w:val="both"/>
              <w:rPr>
                <w:rFonts w:cs="Arial"/>
              </w:rPr>
            </w:pPr>
            <w:r>
              <w:rPr>
                <w:rFonts w:cs="Arial"/>
              </w:rPr>
              <w:t>Carry out the communication</w:t>
            </w:r>
            <w:r w:rsidR="00B45864" w:rsidRPr="0097539C">
              <w:rPr>
                <w:rFonts w:cs="Arial"/>
              </w:rPr>
              <w:t xml:space="preserve"> using</w:t>
            </w:r>
            <w:r w:rsidR="00901835" w:rsidRPr="0097539C">
              <w:rPr>
                <w:rFonts w:cs="Arial"/>
              </w:rPr>
              <w:t xml:space="preserve"> the given functions appropriately</w:t>
            </w:r>
            <w:r w:rsidR="00344D7C">
              <w:rPr>
                <w:rFonts w:cs="Arial"/>
              </w:rPr>
              <w:t>.</w:t>
            </w:r>
          </w:p>
          <w:p w:rsidR="00901835" w:rsidRPr="0097539C" w:rsidRDefault="00901835" w:rsidP="00B65610">
            <w:pPr>
              <w:numPr>
                <w:ilvl w:val="0"/>
                <w:numId w:val="3"/>
              </w:numPr>
              <w:tabs>
                <w:tab w:val="num" w:pos="149"/>
              </w:tabs>
              <w:ind w:left="149" w:hanging="149"/>
              <w:jc w:val="both"/>
              <w:rPr>
                <w:rFonts w:cs="Arial"/>
              </w:rPr>
            </w:pPr>
            <w:r w:rsidRPr="0097539C">
              <w:rPr>
                <w:rFonts w:cs="Arial"/>
              </w:rPr>
              <w:t>Give appropriate exponents of the given language functions</w:t>
            </w:r>
            <w:r w:rsidR="00344D7C">
              <w:rPr>
                <w:rFonts w:cs="Arial"/>
              </w:rPr>
              <w:t>.</w:t>
            </w:r>
          </w:p>
        </w:tc>
        <w:tc>
          <w:tcPr>
            <w:tcW w:w="6987" w:type="dxa"/>
          </w:tcPr>
          <w:p w:rsidR="00901835" w:rsidRPr="0097539C" w:rsidRDefault="009808DF" w:rsidP="000E11C6">
            <w:pPr>
              <w:jc w:val="both"/>
              <w:rPr>
                <w:b/>
                <w:bCs/>
              </w:rPr>
            </w:pPr>
            <w:r>
              <w:rPr>
                <w:b/>
                <w:bCs/>
              </w:rPr>
              <w:t>Unit VI:</w:t>
            </w:r>
            <w:r w:rsidR="0097539C" w:rsidRPr="0097539C">
              <w:rPr>
                <w:b/>
                <w:bCs/>
              </w:rPr>
              <w:t xml:space="preserve"> Language Functions: </w:t>
            </w:r>
            <w:r w:rsidR="000E11C6">
              <w:rPr>
                <w:b/>
                <w:bCs/>
              </w:rPr>
              <w:t>Making communication work</w:t>
            </w:r>
            <w:r w:rsidR="00CD2EAD">
              <w:rPr>
                <w:b/>
                <w:bCs/>
              </w:rPr>
              <w:t>(10</w:t>
            </w:r>
            <w:r w:rsidR="000F2BCE">
              <w:rPr>
                <w:b/>
                <w:bCs/>
              </w:rPr>
              <w:t>)</w:t>
            </w:r>
          </w:p>
          <w:p w:rsidR="00A776B7" w:rsidRPr="0097539C" w:rsidRDefault="009808DF" w:rsidP="000E11C6">
            <w:pPr>
              <w:ind w:left="520" w:hanging="520"/>
              <w:jc w:val="both"/>
            </w:pPr>
            <w:r>
              <w:t>6.1</w:t>
            </w:r>
            <w:r w:rsidR="001E6772" w:rsidRPr="0097539C">
              <w:t xml:space="preserve"> </w:t>
            </w:r>
            <w:r w:rsidR="000E11C6">
              <w:t xml:space="preserve"> Asking someone to say something again</w:t>
            </w:r>
          </w:p>
          <w:p w:rsidR="00901835" w:rsidRDefault="009808DF" w:rsidP="000E11C6">
            <w:pPr>
              <w:jc w:val="both"/>
            </w:pPr>
            <w:r>
              <w:t xml:space="preserve">6.2 </w:t>
            </w:r>
            <w:r w:rsidR="000E11C6">
              <w:t xml:space="preserve"> Checking that you have/someone has understood</w:t>
            </w:r>
          </w:p>
          <w:p w:rsidR="000E11C6" w:rsidRDefault="000E11C6" w:rsidP="000E11C6">
            <w:pPr>
              <w:jc w:val="both"/>
            </w:pPr>
            <w:r>
              <w:t xml:space="preserve">6.3  </w:t>
            </w:r>
            <w:r w:rsidR="00C63676">
              <w:t>Saying something again</w:t>
            </w:r>
          </w:p>
          <w:p w:rsidR="00C63676" w:rsidRDefault="00C63676" w:rsidP="000E11C6">
            <w:pPr>
              <w:jc w:val="both"/>
            </w:pPr>
            <w:r>
              <w:t>6.4  Saying something in another way</w:t>
            </w:r>
          </w:p>
          <w:p w:rsidR="00C63676" w:rsidRDefault="00C63676" w:rsidP="000E11C6">
            <w:pPr>
              <w:jc w:val="both"/>
            </w:pPr>
            <w:r>
              <w:t>6.5  Giving an example</w:t>
            </w:r>
          </w:p>
          <w:p w:rsidR="00C63676" w:rsidRDefault="00C63676" w:rsidP="000E11C6">
            <w:pPr>
              <w:jc w:val="both"/>
            </w:pPr>
            <w:r>
              <w:t>6.6  Showing you are listening</w:t>
            </w:r>
          </w:p>
          <w:p w:rsidR="00C63676" w:rsidRDefault="00C55296" w:rsidP="000E11C6">
            <w:pPr>
              <w:jc w:val="both"/>
            </w:pPr>
            <w:r>
              <w:t>6.7  T</w:t>
            </w:r>
            <w:r w:rsidR="00C63676">
              <w:t>aking up a point</w:t>
            </w:r>
          </w:p>
          <w:p w:rsidR="00C63676" w:rsidRDefault="00C63676" w:rsidP="000E11C6">
            <w:pPr>
              <w:jc w:val="both"/>
            </w:pPr>
            <w:r>
              <w:t>6.8  Giving yourself time to think</w:t>
            </w:r>
          </w:p>
          <w:p w:rsidR="00C63676" w:rsidRDefault="00C63676" w:rsidP="000E11C6">
            <w:pPr>
              <w:jc w:val="both"/>
            </w:pPr>
            <w:r>
              <w:t>6.9  Changing the subject</w:t>
            </w:r>
          </w:p>
          <w:p w:rsidR="00C63676" w:rsidRPr="0097539C" w:rsidRDefault="00C63676" w:rsidP="000E11C6">
            <w:pPr>
              <w:jc w:val="both"/>
            </w:pPr>
            <w:r>
              <w:t>6.10 Summing up</w:t>
            </w:r>
          </w:p>
        </w:tc>
      </w:tr>
      <w:tr w:rsidR="00336088" w:rsidRPr="0097539C">
        <w:trPr>
          <w:jc w:val="center"/>
        </w:trPr>
        <w:tc>
          <w:tcPr>
            <w:tcW w:w="2822" w:type="dxa"/>
          </w:tcPr>
          <w:p w:rsidR="00336088" w:rsidRPr="0097539C" w:rsidRDefault="00336088" w:rsidP="00336088">
            <w:pPr>
              <w:numPr>
                <w:ilvl w:val="0"/>
                <w:numId w:val="3"/>
              </w:numPr>
              <w:tabs>
                <w:tab w:val="clear" w:pos="1170"/>
                <w:tab w:val="num" w:pos="149"/>
              </w:tabs>
              <w:ind w:left="149" w:hanging="149"/>
              <w:jc w:val="both"/>
              <w:rPr>
                <w:rFonts w:cs="Arial"/>
              </w:rPr>
            </w:pPr>
            <w:r w:rsidRPr="0097539C">
              <w:t xml:space="preserve">Impart factual information using </w:t>
            </w:r>
            <w:r w:rsidRPr="0097539C">
              <w:rPr>
                <w:rFonts w:cs="Arial"/>
              </w:rPr>
              <w:t>the given functions appropriately</w:t>
            </w:r>
            <w:r w:rsidR="00E80780">
              <w:rPr>
                <w:rFonts w:cs="Arial"/>
              </w:rPr>
              <w:t>.</w:t>
            </w:r>
          </w:p>
          <w:p w:rsidR="00336088" w:rsidRDefault="00336088" w:rsidP="00336088">
            <w:pPr>
              <w:numPr>
                <w:ilvl w:val="0"/>
                <w:numId w:val="3"/>
              </w:numPr>
              <w:tabs>
                <w:tab w:val="num" w:pos="149"/>
              </w:tabs>
              <w:ind w:left="149" w:hanging="149"/>
              <w:jc w:val="both"/>
              <w:rPr>
                <w:rFonts w:cs="Arial"/>
              </w:rPr>
            </w:pPr>
            <w:r w:rsidRPr="0097539C">
              <w:rPr>
                <w:rFonts w:cs="Arial"/>
              </w:rPr>
              <w:t>Give appropriate exponents of the given language functions</w:t>
            </w:r>
            <w:r w:rsidR="00E80780">
              <w:rPr>
                <w:rFonts w:cs="Arial"/>
              </w:rPr>
              <w:t>.</w:t>
            </w:r>
          </w:p>
        </w:tc>
        <w:tc>
          <w:tcPr>
            <w:tcW w:w="6987" w:type="dxa"/>
          </w:tcPr>
          <w:p w:rsidR="00336088" w:rsidRPr="0097539C" w:rsidRDefault="00336088" w:rsidP="00CD5585">
            <w:pPr>
              <w:ind w:left="5920" w:hanging="5920"/>
              <w:rPr>
                <w:b/>
                <w:bCs/>
              </w:rPr>
            </w:pPr>
            <w:r>
              <w:rPr>
                <w:b/>
                <w:bCs/>
              </w:rPr>
              <w:t>Unit VII:</w:t>
            </w:r>
            <w:r w:rsidRPr="0097539C">
              <w:rPr>
                <w:b/>
                <w:bCs/>
              </w:rPr>
              <w:t xml:space="preserve"> Language Functions: Imp</w:t>
            </w:r>
            <w:r w:rsidR="00CD2EAD">
              <w:rPr>
                <w:b/>
                <w:bCs/>
              </w:rPr>
              <w:t>arting Factual Information   (10</w:t>
            </w:r>
            <w:r w:rsidRPr="0097539C">
              <w:rPr>
                <w:b/>
                <w:bCs/>
              </w:rPr>
              <w:t xml:space="preserve">)  </w:t>
            </w:r>
          </w:p>
          <w:p w:rsidR="00336088" w:rsidRPr="0097539C" w:rsidRDefault="00BA2202" w:rsidP="00CD5585">
            <w:r>
              <w:t>7</w:t>
            </w:r>
            <w:r w:rsidR="00336088">
              <w:t xml:space="preserve">.1 </w:t>
            </w:r>
            <w:r w:rsidR="00336088" w:rsidRPr="0097539C">
              <w:t xml:space="preserve"> Identifying persons/objects</w:t>
            </w:r>
          </w:p>
          <w:p w:rsidR="00336088" w:rsidRPr="0097539C" w:rsidRDefault="00BA2202" w:rsidP="00CD5585">
            <w:r>
              <w:t>7</w:t>
            </w:r>
            <w:r w:rsidR="00336088">
              <w:t xml:space="preserve">.2 </w:t>
            </w:r>
            <w:r w:rsidR="00336088" w:rsidRPr="0097539C">
              <w:t xml:space="preserve"> Describing objects/persons/actions/ processes</w:t>
            </w:r>
          </w:p>
          <w:p w:rsidR="00336088" w:rsidRPr="0097539C" w:rsidRDefault="00BA2202" w:rsidP="00CD5585">
            <w:r>
              <w:t>7</w:t>
            </w:r>
            <w:r w:rsidR="00336088">
              <w:t xml:space="preserve">.3 </w:t>
            </w:r>
            <w:r w:rsidR="00336088" w:rsidRPr="0097539C">
              <w:t xml:space="preserve"> Describing uses and purposes</w:t>
            </w:r>
          </w:p>
          <w:p w:rsidR="00336088" w:rsidRPr="0097539C" w:rsidRDefault="00BA2202" w:rsidP="00CD5585">
            <w:r>
              <w:t>7</w:t>
            </w:r>
            <w:r w:rsidR="00336088">
              <w:t xml:space="preserve">.4 </w:t>
            </w:r>
            <w:r w:rsidR="00336088" w:rsidRPr="0097539C">
              <w:t xml:space="preserve"> Narrating actions/events/experiences</w:t>
            </w:r>
          </w:p>
          <w:p w:rsidR="00336088" w:rsidRPr="0097539C" w:rsidRDefault="00BA2202" w:rsidP="00CD5585">
            <w:r>
              <w:t>7</w:t>
            </w:r>
            <w:r w:rsidR="00336088">
              <w:t xml:space="preserve">.5 </w:t>
            </w:r>
            <w:r w:rsidR="00336088" w:rsidRPr="0097539C">
              <w:t xml:space="preserve"> Reporting/quoting</w:t>
            </w:r>
          </w:p>
          <w:p w:rsidR="00336088" w:rsidRPr="0097539C" w:rsidRDefault="00BA2202" w:rsidP="00CD5585">
            <w:r>
              <w:t>7</w:t>
            </w:r>
            <w:r w:rsidR="00336088">
              <w:t xml:space="preserve">.6 </w:t>
            </w:r>
            <w:r w:rsidR="00336088" w:rsidRPr="0097539C">
              <w:t xml:space="preserve"> Correcting oneself/others</w:t>
            </w:r>
          </w:p>
          <w:p w:rsidR="00336088" w:rsidRPr="0097539C" w:rsidRDefault="00BA2202" w:rsidP="000F2BCE">
            <w:r>
              <w:t>7</w:t>
            </w:r>
            <w:r w:rsidR="00336088">
              <w:t xml:space="preserve">.7 </w:t>
            </w:r>
            <w:r w:rsidR="00336088" w:rsidRPr="0097539C">
              <w:t xml:space="preserve"> Illustrating things</w:t>
            </w:r>
          </w:p>
          <w:p w:rsidR="00336088" w:rsidRPr="0097539C" w:rsidRDefault="00BA2202" w:rsidP="00800E96">
            <w:r>
              <w:t>7</w:t>
            </w:r>
            <w:r w:rsidR="00336088">
              <w:t xml:space="preserve">.8 </w:t>
            </w:r>
            <w:r w:rsidR="00336088" w:rsidRPr="0097539C">
              <w:t xml:space="preserve"> Expressing intentions/plans </w:t>
            </w:r>
          </w:p>
        </w:tc>
      </w:tr>
      <w:tr w:rsidR="00336088" w:rsidRPr="0097539C">
        <w:trPr>
          <w:jc w:val="center"/>
        </w:trPr>
        <w:tc>
          <w:tcPr>
            <w:tcW w:w="2822" w:type="dxa"/>
          </w:tcPr>
          <w:p w:rsidR="00336088" w:rsidRDefault="00336088" w:rsidP="006D7F7C">
            <w:pPr>
              <w:numPr>
                <w:ilvl w:val="0"/>
                <w:numId w:val="3"/>
              </w:numPr>
              <w:tabs>
                <w:tab w:val="clear" w:pos="1170"/>
                <w:tab w:val="num" w:pos="149"/>
              </w:tabs>
              <w:ind w:left="149" w:hanging="149"/>
              <w:jc w:val="both"/>
              <w:rPr>
                <w:rFonts w:cs="Arial"/>
              </w:rPr>
            </w:pPr>
            <w:r w:rsidRPr="0097539C">
              <w:rPr>
                <w:rFonts w:cs="Arial"/>
              </w:rPr>
              <w:t>Use the given functions appropriately</w:t>
            </w:r>
            <w:r>
              <w:rPr>
                <w:rFonts w:cs="Arial"/>
              </w:rPr>
              <w:t>.</w:t>
            </w:r>
          </w:p>
          <w:p w:rsidR="00336088" w:rsidRPr="0097539C" w:rsidRDefault="00336088" w:rsidP="006D7F7C">
            <w:pPr>
              <w:numPr>
                <w:ilvl w:val="0"/>
                <w:numId w:val="3"/>
              </w:numPr>
              <w:tabs>
                <w:tab w:val="clear" w:pos="1170"/>
                <w:tab w:val="num" w:pos="149"/>
              </w:tabs>
              <w:ind w:left="149" w:hanging="149"/>
              <w:jc w:val="both"/>
              <w:rPr>
                <w:rFonts w:cs="Arial"/>
              </w:rPr>
            </w:pPr>
            <w:r w:rsidRPr="0097539C">
              <w:rPr>
                <w:rFonts w:cs="Arial"/>
              </w:rPr>
              <w:t>Give appropriate exponents of the given language functions</w:t>
            </w:r>
            <w:r>
              <w:rPr>
                <w:rFonts w:cs="Arial"/>
              </w:rPr>
              <w:t>.</w:t>
            </w:r>
          </w:p>
        </w:tc>
        <w:tc>
          <w:tcPr>
            <w:tcW w:w="6987" w:type="dxa"/>
          </w:tcPr>
          <w:p w:rsidR="00336088" w:rsidRDefault="00336088" w:rsidP="00E935D7">
            <w:pPr>
              <w:jc w:val="both"/>
              <w:rPr>
                <w:b/>
                <w:bCs/>
              </w:rPr>
            </w:pPr>
            <w:r w:rsidRPr="0097539C">
              <w:rPr>
                <w:b/>
                <w:bCs/>
              </w:rPr>
              <w:t>Unit</w:t>
            </w:r>
            <w:r>
              <w:rPr>
                <w:b/>
                <w:bCs/>
              </w:rPr>
              <w:t xml:space="preserve"> VIII:</w:t>
            </w:r>
            <w:r w:rsidRPr="0097539C">
              <w:rPr>
                <w:b/>
                <w:bCs/>
              </w:rPr>
              <w:t xml:space="preserve"> Language Functions: </w:t>
            </w:r>
            <w:r>
              <w:rPr>
                <w:b/>
                <w:bCs/>
              </w:rPr>
              <w:t>Finding out about language</w:t>
            </w:r>
            <w:r w:rsidR="00CD2EAD">
              <w:rPr>
                <w:b/>
                <w:bCs/>
              </w:rPr>
              <w:t>(5</w:t>
            </w:r>
            <w:r w:rsidR="000F2BCE">
              <w:rPr>
                <w:b/>
                <w:bCs/>
              </w:rPr>
              <w:t>)</w:t>
            </w:r>
            <w:r>
              <w:rPr>
                <w:b/>
                <w:bCs/>
              </w:rPr>
              <w:t xml:space="preserve"> </w:t>
            </w:r>
          </w:p>
          <w:p w:rsidR="00336088" w:rsidRDefault="00BA2202" w:rsidP="00E935D7">
            <w:pPr>
              <w:jc w:val="both"/>
            </w:pPr>
            <w:r>
              <w:t>8</w:t>
            </w:r>
            <w:r w:rsidR="00336088" w:rsidRPr="00E935D7">
              <w:t xml:space="preserve">.1  </w:t>
            </w:r>
            <w:r w:rsidR="00336088">
              <w:t>Finding out about punctuation</w:t>
            </w:r>
          </w:p>
          <w:p w:rsidR="00336088" w:rsidRDefault="00BA2202" w:rsidP="00E935D7">
            <w:pPr>
              <w:jc w:val="both"/>
            </w:pPr>
            <w:r>
              <w:t>8</w:t>
            </w:r>
            <w:r w:rsidR="00336088">
              <w:t>.2  Finding out about spelling</w:t>
            </w:r>
          </w:p>
          <w:p w:rsidR="00336088" w:rsidRDefault="00BA2202" w:rsidP="00E935D7">
            <w:pPr>
              <w:jc w:val="both"/>
            </w:pPr>
            <w:r>
              <w:t>8</w:t>
            </w:r>
            <w:r w:rsidR="00336088">
              <w:t>.3  Finding out about correctness</w:t>
            </w:r>
          </w:p>
          <w:p w:rsidR="00336088" w:rsidRDefault="00BA2202" w:rsidP="00E935D7">
            <w:pPr>
              <w:jc w:val="both"/>
            </w:pPr>
            <w:r>
              <w:t>8</w:t>
            </w:r>
            <w:r w:rsidR="00336088">
              <w:t>.4  Finding out about meaning</w:t>
            </w:r>
          </w:p>
          <w:p w:rsidR="00336088" w:rsidRPr="00E935D7" w:rsidRDefault="00BA2202" w:rsidP="00E935D7">
            <w:pPr>
              <w:jc w:val="both"/>
            </w:pPr>
            <w:r>
              <w:t>8</w:t>
            </w:r>
            <w:r w:rsidR="00336088">
              <w:t>.5  Finding out about appropriateness</w:t>
            </w:r>
          </w:p>
          <w:p w:rsidR="00336088" w:rsidRPr="0097539C" w:rsidRDefault="00336088" w:rsidP="00E935D7">
            <w:pPr>
              <w:jc w:val="both"/>
            </w:pPr>
            <w:r>
              <w:rPr>
                <w:b/>
                <w:bCs/>
              </w:rPr>
              <w:t xml:space="preserve">                                                                              </w:t>
            </w:r>
          </w:p>
        </w:tc>
      </w:tr>
      <w:tr w:rsidR="00B37CA3" w:rsidRPr="0097539C">
        <w:trPr>
          <w:jc w:val="center"/>
        </w:trPr>
        <w:tc>
          <w:tcPr>
            <w:tcW w:w="2822" w:type="dxa"/>
          </w:tcPr>
          <w:p w:rsidR="00BA2202" w:rsidRPr="00BA2202" w:rsidRDefault="002E1DA0" w:rsidP="00BA2202">
            <w:pPr>
              <w:numPr>
                <w:ilvl w:val="0"/>
                <w:numId w:val="3"/>
              </w:numPr>
              <w:tabs>
                <w:tab w:val="clear" w:pos="1170"/>
                <w:tab w:val="num" w:pos="149"/>
              </w:tabs>
              <w:ind w:left="360" w:hanging="149"/>
              <w:jc w:val="both"/>
            </w:pPr>
            <w:r w:rsidRPr="00BA2202">
              <w:rPr>
                <w:rFonts w:cs="Arial"/>
              </w:rPr>
              <w:t>Communicate in  written English through different forms.</w:t>
            </w:r>
          </w:p>
          <w:p w:rsidR="00BA2202" w:rsidRDefault="002E1DA0" w:rsidP="00BA2202">
            <w:pPr>
              <w:numPr>
                <w:ilvl w:val="0"/>
                <w:numId w:val="3"/>
              </w:numPr>
              <w:tabs>
                <w:tab w:val="clear" w:pos="1170"/>
                <w:tab w:val="num" w:pos="149"/>
              </w:tabs>
              <w:ind w:left="360" w:hanging="149"/>
              <w:jc w:val="both"/>
            </w:pPr>
            <w:r w:rsidRPr="00BA2202">
              <w:rPr>
                <w:rFonts w:cs="Arial"/>
              </w:rPr>
              <w:t>Write</w:t>
            </w:r>
            <w:r w:rsidR="00BA2202" w:rsidRPr="00BA2202">
              <w:rPr>
                <w:rFonts w:cs="Arial"/>
              </w:rPr>
              <w:t xml:space="preserve"> considering audience </w:t>
            </w:r>
            <w:r w:rsidR="00BA2202">
              <w:t xml:space="preserve">subject, purpose,  time and place </w:t>
            </w:r>
          </w:p>
          <w:p w:rsidR="002E1DA0" w:rsidRPr="0097539C" w:rsidRDefault="00BA2202" w:rsidP="002E1DA0">
            <w:pPr>
              <w:numPr>
                <w:ilvl w:val="0"/>
                <w:numId w:val="3"/>
              </w:numPr>
              <w:tabs>
                <w:tab w:val="clear" w:pos="1170"/>
                <w:tab w:val="num" w:pos="149"/>
              </w:tabs>
              <w:ind w:left="149" w:hanging="149"/>
              <w:jc w:val="both"/>
              <w:rPr>
                <w:rFonts w:cs="Arial"/>
              </w:rPr>
            </w:pPr>
            <w:r>
              <w:rPr>
                <w:rFonts w:cs="Arial"/>
              </w:rPr>
              <w:t>Follow the process of writing</w:t>
            </w:r>
          </w:p>
        </w:tc>
        <w:tc>
          <w:tcPr>
            <w:tcW w:w="6987" w:type="dxa"/>
          </w:tcPr>
          <w:p w:rsidR="00B37CA3" w:rsidRDefault="00B37CA3" w:rsidP="00E935D7">
            <w:pPr>
              <w:jc w:val="both"/>
              <w:rPr>
                <w:b/>
                <w:bCs/>
              </w:rPr>
            </w:pPr>
            <w:r>
              <w:rPr>
                <w:b/>
                <w:bCs/>
              </w:rPr>
              <w:t>Unit IX: Written communication</w:t>
            </w:r>
            <w:r w:rsidR="00485166">
              <w:rPr>
                <w:b/>
                <w:bCs/>
              </w:rPr>
              <w:t>(30</w:t>
            </w:r>
            <w:r w:rsidR="00BA2202">
              <w:rPr>
                <w:b/>
                <w:bCs/>
              </w:rPr>
              <w:t>)</w:t>
            </w:r>
          </w:p>
          <w:p w:rsidR="006311D2" w:rsidRDefault="00BA2202" w:rsidP="00BA2202">
            <w:pPr>
              <w:jc w:val="both"/>
            </w:pPr>
            <w:r>
              <w:t xml:space="preserve">9.1 </w:t>
            </w:r>
            <w:r w:rsidR="003929BF">
              <w:t>Communing in everyday life</w:t>
            </w:r>
            <w:r w:rsidR="00F61097">
              <w:t xml:space="preserve">  </w:t>
            </w:r>
          </w:p>
          <w:p w:rsidR="006311D2" w:rsidRDefault="006311D2" w:rsidP="00BA2202">
            <w:pPr>
              <w:jc w:val="both"/>
            </w:pPr>
            <w:r>
              <w:t xml:space="preserve">      a.  Business letter</w:t>
            </w:r>
          </w:p>
          <w:p w:rsidR="006311D2" w:rsidRDefault="00F61097" w:rsidP="00BA2202">
            <w:pPr>
              <w:jc w:val="both"/>
            </w:pPr>
            <w:r>
              <w:t xml:space="preserve"> </w:t>
            </w:r>
            <w:r w:rsidR="00B37CA3">
              <w:t xml:space="preserve"> </w:t>
            </w:r>
            <w:r w:rsidR="006311D2">
              <w:t xml:space="preserve">    b.  </w:t>
            </w:r>
            <w:r w:rsidR="00B37CA3">
              <w:t xml:space="preserve">Job </w:t>
            </w:r>
            <w:r w:rsidR="006311D2">
              <w:t xml:space="preserve">   </w:t>
            </w:r>
            <w:r w:rsidR="00B37CA3">
              <w:t>application</w:t>
            </w:r>
          </w:p>
          <w:p w:rsidR="006311D2" w:rsidRDefault="006311D2" w:rsidP="00BA2202">
            <w:pPr>
              <w:jc w:val="both"/>
            </w:pPr>
            <w:r>
              <w:t xml:space="preserve">      c.  </w:t>
            </w:r>
            <w:r w:rsidR="003929BF">
              <w:t>Greeting card</w:t>
            </w:r>
            <w:r>
              <w:t xml:space="preserve"> and invitation,</w:t>
            </w:r>
          </w:p>
          <w:p w:rsidR="006311D2" w:rsidRDefault="006311D2" w:rsidP="00BA2202">
            <w:pPr>
              <w:jc w:val="both"/>
            </w:pPr>
            <w:r>
              <w:t xml:space="preserve">      d.</w:t>
            </w:r>
            <w:r w:rsidR="00F61097">
              <w:t xml:space="preserve"> </w:t>
            </w:r>
            <w:r w:rsidR="00B37CA3">
              <w:t xml:space="preserve"> Email</w:t>
            </w:r>
            <w:r>
              <w:t xml:space="preserve"> and  SMS</w:t>
            </w:r>
          </w:p>
          <w:p w:rsidR="003929BF" w:rsidRDefault="006311D2" w:rsidP="00BA2202">
            <w:pPr>
              <w:jc w:val="both"/>
            </w:pPr>
            <w:r>
              <w:t xml:space="preserve">      e.  Notice and</w:t>
            </w:r>
            <w:r w:rsidR="00F61097">
              <w:t xml:space="preserve"> </w:t>
            </w:r>
            <w:r w:rsidR="00B37CA3">
              <w:t xml:space="preserve"> Minute</w:t>
            </w:r>
            <w:r w:rsidR="00F61097">
              <w:t xml:space="preserve">  </w:t>
            </w:r>
          </w:p>
          <w:p w:rsidR="006311D2" w:rsidRDefault="003929BF" w:rsidP="00BA2202">
            <w:pPr>
              <w:jc w:val="both"/>
            </w:pPr>
            <w:r>
              <w:t xml:space="preserve">      f. </w:t>
            </w:r>
            <w:r w:rsidR="00F61097">
              <w:t>Repo</w:t>
            </w:r>
            <w:r w:rsidR="002E1DA0">
              <w:t>rt</w:t>
            </w:r>
          </w:p>
          <w:p w:rsidR="006311D2" w:rsidRDefault="006311D2" w:rsidP="00BA2202">
            <w:pPr>
              <w:jc w:val="both"/>
            </w:pPr>
            <w:r>
              <w:t xml:space="preserve">      </w:t>
            </w:r>
            <w:r w:rsidR="003929BF">
              <w:t>g</w:t>
            </w:r>
            <w:r>
              <w:t xml:space="preserve">. </w:t>
            </w:r>
            <w:r w:rsidR="002E1DA0">
              <w:t>Narrative,</w:t>
            </w:r>
            <w:r>
              <w:t xml:space="preserve"> Description, Exposition and </w:t>
            </w:r>
            <w:r w:rsidR="002E1DA0">
              <w:t>Argument,</w:t>
            </w:r>
            <w:r w:rsidR="00BA2202">
              <w:t xml:space="preserve"> </w:t>
            </w:r>
            <w:r w:rsidR="002E1DA0">
              <w:t xml:space="preserve"> </w:t>
            </w:r>
            <w:r>
              <w:t xml:space="preserve">   </w:t>
            </w:r>
          </w:p>
          <w:p w:rsidR="00F61097" w:rsidRDefault="003929BF" w:rsidP="00BA2202">
            <w:pPr>
              <w:jc w:val="both"/>
            </w:pPr>
            <w:r>
              <w:t xml:space="preserve">      h</w:t>
            </w:r>
            <w:r w:rsidR="006311D2">
              <w:t>. Presentation</w:t>
            </w:r>
          </w:p>
          <w:p w:rsidR="006311D2" w:rsidRDefault="006311D2" w:rsidP="00BA2202">
            <w:pPr>
              <w:numPr>
                <w:ilvl w:val="1"/>
                <w:numId w:val="16"/>
              </w:numPr>
              <w:jc w:val="both"/>
            </w:pPr>
            <w:r>
              <w:t>Getting the message across</w:t>
            </w:r>
          </w:p>
          <w:p w:rsidR="006311D2" w:rsidRDefault="006311D2" w:rsidP="006311D2">
            <w:pPr>
              <w:numPr>
                <w:ilvl w:val="0"/>
                <w:numId w:val="17"/>
              </w:numPr>
              <w:jc w:val="both"/>
            </w:pPr>
            <w:r>
              <w:t>Audience</w:t>
            </w:r>
          </w:p>
          <w:p w:rsidR="003929BF" w:rsidRDefault="003929BF" w:rsidP="006311D2">
            <w:pPr>
              <w:numPr>
                <w:ilvl w:val="0"/>
                <w:numId w:val="17"/>
              </w:numPr>
              <w:jc w:val="both"/>
            </w:pPr>
            <w:r>
              <w:t>Subject</w:t>
            </w:r>
          </w:p>
          <w:p w:rsidR="006311D2" w:rsidRDefault="003929BF" w:rsidP="006311D2">
            <w:pPr>
              <w:numPr>
                <w:ilvl w:val="0"/>
                <w:numId w:val="17"/>
              </w:numPr>
              <w:jc w:val="both"/>
            </w:pPr>
            <w:r>
              <w:t>P</w:t>
            </w:r>
            <w:r w:rsidR="006311D2">
              <w:t>urpose</w:t>
            </w:r>
          </w:p>
          <w:p w:rsidR="00BA2202" w:rsidRDefault="003929BF" w:rsidP="006311D2">
            <w:pPr>
              <w:numPr>
                <w:ilvl w:val="0"/>
                <w:numId w:val="17"/>
              </w:numPr>
              <w:jc w:val="both"/>
            </w:pPr>
            <w:r>
              <w:t>T</w:t>
            </w:r>
            <w:r w:rsidR="00BA2202">
              <w:t>ime and place</w:t>
            </w:r>
            <w:r w:rsidR="002E1DA0">
              <w:t xml:space="preserve"> </w:t>
            </w:r>
          </w:p>
          <w:p w:rsidR="003929BF" w:rsidRDefault="002E1DA0" w:rsidP="00BA2202">
            <w:pPr>
              <w:numPr>
                <w:ilvl w:val="1"/>
                <w:numId w:val="16"/>
              </w:numPr>
              <w:jc w:val="both"/>
            </w:pPr>
            <w:r>
              <w:t xml:space="preserve"> The writi</w:t>
            </w:r>
            <w:r w:rsidR="003929BF">
              <w:t>ng process</w:t>
            </w:r>
          </w:p>
          <w:p w:rsidR="003929BF" w:rsidRDefault="003929BF" w:rsidP="003929BF">
            <w:pPr>
              <w:numPr>
                <w:ilvl w:val="0"/>
                <w:numId w:val="18"/>
              </w:numPr>
              <w:jc w:val="both"/>
            </w:pPr>
            <w:r>
              <w:t>Planning and research</w:t>
            </w:r>
          </w:p>
          <w:p w:rsidR="002E1DA0" w:rsidRPr="00B37CA3" w:rsidRDefault="00A75B20" w:rsidP="003929BF">
            <w:pPr>
              <w:numPr>
                <w:ilvl w:val="0"/>
                <w:numId w:val="18"/>
              </w:numPr>
              <w:jc w:val="both"/>
            </w:pPr>
            <w:r>
              <w:t>W</w:t>
            </w:r>
            <w:r w:rsidR="002E1DA0">
              <w:t>riting, drafting and revising</w:t>
            </w:r>
          </w:p>
          <w:p w:rsidR="00B37CA3" w:rsidRPr="0097539C" w:rsidRDefault="00B37CA3" w:rsidP="00B37CA3">
            <w:pPr>
              <w:ind w:left="720"/>
              <w:jc w:val="both"/>
              <w:rPr>
                <w:b/>
                <w:bCs/>
              </w:rPr>
            </w:pPr>
          </w:p>
        </w:tc>
      </w:tr>
    </w:tbl>
    <w:p w:rsidR="00B37CA3" w:rsidRDefault="00B37CA3" w:rsidP="00655958">
      <w:pPr>
        <w:rPr>
          <w:i/>
          <w:iCs/>
          <w:sz w:val="20"/>
          <w:szCs w:val="20"/>
        </w:rPr>
      </w:pPr>
    </w:p>
    <w:p w:rsidR="00655958" w:rsidRDefault="00655958" w:rsidP="00655958">
      <w:pPr>
        <w:rPr>
          <w:i/>
          <w:iCs/>
          <w:sz w:val="20"/>
          <w:szCs w:val="20"/>
        </w:rPr>
      </w:pPr>
      <w:r w:rsidRPr="00E74E6E">
        <w:rPr>
          <w:i/>
          <w:iCs/>
          <w:sz w:val="20"/>
          <w:szCs w:val="20"/>
        </w:rPr>
        <w:t>Note: The figures within the parentheses indicate approximate periods allotted to respective units.</w:t>
      </w:r>
    </w:p>
    <w:p w:rsidR="00655958" w:rsidRPr="00E74E6E" w:rsidRDefault="00655958" w:rsidP="00655958">
      <w:pPr>
        <w:rPr>
          <w:i/>
          <w:iCs/>
          <w:sz w:val="20"/>
          <w:szCs w:val="20"/>
        </w:rPr>
      </w:pPr>
    </w:p>
    <w:p w:rsidR="00E74E6E" w:rsidRPr="00E74E6E" w:rsidRDefault="00E74E6E" w:rsidP="00DC568A">
      <w:pPr>
        <w:rPr>
          <w:i/>
          <w:iCs/>
          <w:sz w:val="20"/>
          <w:szCs w:val="20"/>
        </w:rPr>
      </w:pPr>
    </w:p>
    <w:p w:rsidR="00655958" w:rsidRPr="0097539C" w:rsidRDefault="00655958" w:rsidP="00655958">
      <w:pPr>
        <w:jc w:val="both"/>
        <w:rPr>
          <w:rFonts w:cs="Arial"/>
          <w:b/>
        </w:rPr>
      </w:pPr>
      <w:r w:rsidRPr="0097539C">
        <w:rPr>
          <w:rFonts w:cs="Arial"/>
          <w:b/>
        </w:rPr>
        <w:t xml:space="preserve">4. </w:t>
      </w:r>
      <w:r>
        <w:rPr>
          <w:rFonts w:cs="Arial"/>
          <w:b/>
        </w:rPr>
        <w:t xml:space="preserve"> </w:t>
      </w:r>
      <w:r w:rsidRPr="0097539C">
        <w:rPr>
          <w:rFonts w:cs="Arial"/>
          <w:b/>
        </w:rPr>
        <w:t>Instructional Techniques</w:t>
      </w:r>
    </w:p>
    <w:p w:rsidR="00655958" w:rsidRPr="0097539C" w:rsidRDefault="00655958" w:rsidP="00655958">
      <w:pPr>
        <w:ind w:left="360" w:hanging="360"/>
        <w:jc w:val="both"/>
        <w:rPr>
          <w:rFonts w:cs="Arial"/>
          <w:bCs/>
        </w:rPr>
      </w:pPr>
      <w:r>
        <w:rPr>
          <w:rFonts w:cs="Arial"/>
          <w:bCs/>
        </w:rPr>
        <w:t xml:space="preserve">     </w:t>
      </w:r>
      <w:r w:rsidRPr="0097539C">
        <w:rPr>
          <w:rFonts w:cs="Arial"/>
          <w:bCs/>
        </w:rPr>
        <w:t xml:space="preserve">The instructional techniques for this course are divided into two groups. First group consists of general instructional techniques applicable to most of the units. The second group consists of specific instructional techniques applicable to specific units. </w:t>
      </w:r>
    </w:p>
    <w:p w:rsidR="00655958" w:rsidRPr="0097539C" w:rsidRDefault="00655958" w:rsidP="00655958">
      <w:pPr>
        <w:jc w:val="both"/>
        <w:rPr>
          <w:rFonts w:cs="Arial"/>
          <w:b/>
        </w:rPr>
      </w:pPr>
      <w:r w:rsidRPr="0097539C">
        <w:rPr>
          <w:rFonts w:cs="Arial"/>
          <w:b/>
        </w:rPr>
        <w:t xml:space="preserve">4.1. General Instructional Techniques </w:t>
      </w:r>
    </w:p>
    <w:p w:rsidR="00655958" w:rsidRDefault="00655958" w:rsidP="00655958">
      <w:pPr>
        <w:numPr>
          <w:ilvl w:val="0"/>
          <w:numId w:val="1"/>
        </w:numPr>
        <w:jc w:val="both"/>
        <w:rPr>
          <w:rFonts w:cs="Arial"/>
        </w:rPr>
      </w:pPr>
      <w:r>
        <w:rPr>
          <w:rFonts w:cs="Arial"/>
        </w:rPr>
        <w:t xml:space="preserve">Lecture </w:t>
      </w:r>
    </w:p>
    <w:p w:rsidR="00655958" w:rsidRPr="0097539C" w:rsidRDefault="00655958" w:rsidP="00655958">
      <w:pPr>
        <w:numPr>
          <w:ilvl w:val="0"/>
          <w:numId w:val="1"/>
        </w:numPr>
        <w:jc w:val="both"/>
        <w:rPr>
          <w:rFonts w:cs="Arial"/>
        </w:rPr>
      </w:pPr>
      <w:r>
        <w:rPr>
          <w:rFonts w:cs="Arial"/>
        </w:rPr>
        <w:t>D</w:t>
      </w:r>
      <w:r w:rsidRPr="0097539C">
        <w:rPr>
          <w:rFonts w:cs="Arial"/>
        </w:rPr>
        <w:t xml:space="preserve">iscussion </w:t>
      </w:r>
    </w:p>
    <w:p w:rsidR="00655958" w:rsidRDefault="00655958" w:rsidP="00655958">
      <w:pPr>
        <w:numPr>
          <w:ilvl w:val="0"/>
          <w:numId w:val="1"/>
        </w:numPr>
        <w:jc w:val="both"/>
        <w:rPr>
          <w:rFonts w:cs="Arial"/>
        </w:rPr>
      </w:pPr>
      <w:r w:rsidRPr="0097539C">
        <w:rPr>
          <w:rFonts w:cs="Arial"/>
        </w:rPr>
        <w:t>Demonstration</w:t>
      </w:r>
    </w:p>
    <w:p w:rsidR="00CB4469" w:rsidRDefault="00CB4469" w:rsidP="00655958">
      <w:pPr>
        <w:numPr>
          <w:ilvl w:val="0"/>
          <w:numId w:val="1"/>
        </w:numPr>
        <w:jc w:val="both"/>
        <w:rPr>
          <w:rFonts w:cs="Arial"/>
        </w:rPr>
      </w:pPr>
      <w:r>
        <w:rPr>
          <w:rFonts w:cs="Arial"/>
        </w:rPr>
        <w:t>Explanation</w:t>
      </w:r>
    </w:p>
    <w:p w:rsidR="00CB4469" w:rsidRPr="0097539C" w:rsidRDefault="00CB4469" w:rsidP="00655958">
      <w:pPr>
        <w:numPr>
          <w:ilvl w:val="0"/>
          <w:numId w:val="1"/>
        </w:numPr>
        <w:jc w:val="both"/>
        <w:rPr>
          <w:rFonts w:cs="Arial"/>
        </w:rPr>
      </w:pPr>
      <w:r>
        <w:rPr>
          <w:rFonts w:cs="Arial"/>
        </w:rPr>
        <w:t>Illustration</w:t>
      </w:r>
    </w:p>
    <w:p w:rsidR="00655958" w:rsidRPr="0097539C" w:rsidRDefault="00655958" w:rsidP="00655958">
      <w:pPr>
        <w:jc w:val="both"/>
        <w:rPr>
          <w:rFonts w:cs="Arial"/>
          <w:b/>
        </w:rPr>
      </w:pPr>
    </w:p>
    <w:p w:rsidR="00655958" w:rsidRPr="0097539C" w:rsidRDefault="00655958" w:rsidP="00655958">
      <w:pPr>
        <w:jc w:val="both"/>
        <w:rPr>
          <w:rFonts w:cs="Arial"/>
          <w:b/>
        </w:rPr>
      </w:pPr>
      <w:r w:rsidRPr="0097539C">
        <w:rPr>
          <w:rFonts w:cs="Arial"/>
          <w:b/>
        </w:rPr>
        <w:t>4.2. Specific Instructional Techniques</w:t>
      </w:r>
    </w:p>
    <w:p w:rsidR="00A44F88" w:rsidRDefault="00A44F88" w:rsidP="00A44F88">
      <w:pPr>
        <w:tabs>
          <w:tab w:val="left" w:pos="540"/>
        </w:tabs>
        <w:spacing w:before="120" w:after="120"/>
        <w:jc w:val="both"/>
        <w:rPr>
          <w:rFonts w:ascii="Calibri" w:hAnsi="Calibri" w:cs="Calibri"/>
          <w:bCs/>
        </w:rPr>
      </w:pPr>
      <w:r>
        <w:rPr>
          <w:rFonts w:ascii="Calibri" w:hAnsi="Calibri" w:cs="Calibri"/>
        </w:rPr>
        <w:t>Some</w:t>
      </w:r>
      <w:r>
        <w:rPr>
          <w:rFonts w:ascii="Calibri" w:hAnsi="Calibri" w:cs="Calibri"/>
          <w:bCs/>
        </w:rPr>
        <w:t xml:space="preserve"> specific techniques are suggested to ensure the active engagement of the students.</w:t>
      </w:r>
    </w:p>
    <w:tbl>
      <w:tblPr>
        <w:tblW w:w="0" w:type="auto"/>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5"/>
        <w:gridCol w:w="7650"/>
      </w:tblGrid>
      <w:tr w:rsidR="00A44F88" w:rsidRPr="00544268" w:rsidTr="00A44F88">
        <w:trPr>
          <w:trHeight w:val="620"/>
          <w:jc w:val="center"/>
        </w:trPr>
        <w:tc>
          <w:tcPr>
            <w:tcW w:w="1075" w:type="dxa"/>
            <w:tcBorders>
              <w:top w:val="single" w:sz="4" w:space="0" w:color="auto"/>
              <w:left w:val="single" w:sz="4" w:space="0" w:color="auto"/>
              <w:bottom w:val="single" w:sz="4" w:space="0" w:color="auto"/>
              <w:right w:val="single" w:sz="4" w:space="0" w:color="auto"/>
            </w:tcBorders>
            <w:hideMark/>
          </w:tcPr>
          <w:p w:rsidR="00A44F88" w:rsidRPr="00544268" w:rsidRDefault="00A44F88" w:rsidP="00D94453">
            <w:pPr>
              <w:tabs>
                <w:tab w:val="center" w:pos="4320"/>
                <w:tab w:val="right" w:pos="8640"/>
              </w:tabs>
              <w:jc w:val="both"/>
              <w:rPr>
                <w:rFonts w:ascii="Calibri" w:hAnsi="Calibri" w:cs="Calibri"/>
                <w:bCs/>
                <w:lang w:bidi="ne-NP"/>
              </w:rPr>
            </w:pPr>
            <w:r>
              <w:rPr>
                <w:rFonts w:ascii="Calibri" w:hAnsi="Calibri" w:cs="Calibri"/>
                <w:bCs/>
                <w:lang w:bidi="ne-NP"/>
              </w:rPr>
              <w:t>Unit 1</w:t>
            </w:r>
          </w:p>
        </w:tc>
        <w:tc>
          <w:tcPr>
            <w:tcW w:w="7650" w:type="dxa"/>
            <w:tcBorders>
              <w:top w:val="single" w:sz="4" w:space="0" w:color="auto"/>
              <w:left w:val="single" w:sz="4" w:space="0" w:color="auto"/>
              <w:bottom w:val="single" w:sz="4" w:space="0" w:color="auto"/>
              <w:right w:val="single" w:sz="4" w:space="0" w:color="auto"/>
            </w:tcBorders>
            <w:hideMark/>
          </w:tcPr>
          <w:p w:rsidR="00A44F88" w:rsidRPr="00544268" w:rsidRDefault="00A44F88" w:rsidP="00CB4469">
            <w:pPr>
              <w:pStyle w:val="ListParagraph"/>
              <w:numPr>
                <w:ilvl w:val="0"/>
                <w:numId w:val="21"/>
              </w:numPr>
              <w:spacing w:after="0"/>
              <w:jc w:val="both"/>
              <w:rPr>
                <w:rFonts w:cs="Calibri"/>
                <w:bCs/>
                <w:lang w:bidi="ne-NP"/>
              </w:rPr>
            </w:pPr>
            <w:r w:rsidRPr="00544268">
              <w:rPr>
                <w:rFonts w:cs="Calibri"/>
                <w:bCs/>
                <w:lang w:bidi="ne-NP"/>
              </w:rPr>
              <w:t xml:space="preserve">Small group discussion on </w:t>
            </w:r>
            <w:r>
              <w:rPr>
                <w:rFonts w:cs="Calibri"/>
                <w:bCs/>
                <w:lang w:bidi="ne-NP"/>
              </w:rPr>
              <w:t>the given topics</w:t>
            </w:r>
            <w:r w:rsidRPr="00544268">
              <w:rPr>
                <w:rFonts w:cs="Calibri"/>
                <w:bCs/>
                <w:lang w:bidi="ne-NP"/>
              </w:rPr>
              <w:t xml:space="preserve"> </w:t>
            </w:r>
          </w:p>
          <w:p w:rsidR="00A44F88" w:rsidRPr="00544268" w:rsidRDefault="00A44F88" w:rsidP="00D94453">
            <w:pPr>
              <w:pStyle w:val="ListParagraph"/>
              <w:spacing w:after="0"/>
              <w:ind w:left="286"/>
              <w:jc w:val="both"/>
              <w:rPr>
                <w:rFonts w:cs="Calibri"/>
                <w:bCs/>
                <w:lang w:bidi="ne-NP"/>
              </w:rPr>
            </w:pPr>
          </w:p>
        </w:tc>
      </w:tr>
      <w:tr w:rsidR="00A44F88" w:rsidRPr="00544268" w:rsidTr="00D94453">
        <w:trPr>
          <w:jc w:val="center"/>
        </w:trPr>
        <w:tc>
          <w:tcPr>
            <w:tcW w:w="1075" w:type="dxa"/>
            <w:tcBorders>
              <w:top w:val="single" w:sz="4" w:space="0" w:color="auto"/>
              <w:left w:val="single" w:sz="4" w:space="0" w:color="auto"/>
              <w:bottom w:val="single" w:sz="4" w:space="0" w:color="auto"/>
              <w:right w:val="single" w:sz="4" w:space="0" w:color="auto"/>
            </w:tcBorders>
            <w:hideMark/>
          </w:tcPr>
          <w:p w:rsidR="00A44F88" w:rsidRPr="00544268" w:rsidRDefault="00A44F88" w:rsidP="00D94453">
            <w:pPr>
              <w:tabs>
                <w:tab w:val="center" w:pos="4320"/>
                <w:tab w:val="right" w:pos="8640"/>
              </w:tabs>
              <w:jc w:val="both"/>
              <w:rPr>
                <w:rFonts w:ascii="Calibri" w:hAnsi="Calibri" w:cs="Calibri"/>
                <w:bCs/>
                <w:lang w:bidi="ne-NP"/>
              </w:rPr>
            </w:pPr>
            <w:r>
              <w:rPr>
                <w:rFonts w:ascii="Calibri" w:hAnsi="Calibri" w:cs="Calibri"/>
                <w:bCs/>
                <w:lang w:bidi="ne-NP"/>
              </w:rPr>
              <w:t>Unit 2-8</w:t>
            </w:r>
          </w:p>
        </w:tc>
        <w:tc>
          <w:tcPr>
            <w:tcW w:w="7650" w:type="dxa"/>
            <w:tcBorders>
              <w:top w:val="single" w:sz="4" w:space="0" w:color="auto"/>
              <w:left w:val="single" w:sz="4" w:space="0" w:color="auto"/>
              <w:bottom w:val="single" w:sz="4" w:space="0" w:color="auto"/>
              <w:right w:val="single" w:sz="4" w:space="0" w:color="auto"/>
            </w:tcBorders>
            <w:hideMark/>
          </w:tcPr>
          <w:p w:rsidR="00A44F88" w:rsidRDefault="00A44F88" w:rsidP="00C55F14">
            <w:pPr>
              <w:numPr>
                <w:ilvl w:val="0"/>
                <w:numId w:val="21"/>
              </w:numPr>
              <w:tabs>
                <w:tab w:val="left" w:pos="735"/>
                <w:tab w:val="left" w:pos="1050"/>
                <w:tab w:val="left" w:pos="2055"/>
                <w:tab w:val="center" w:pos="4320"/>
                <w:tab w:val="right" w:pos="8640"/>
              </w:tabs>
              <w:jc w:val="both"/>
              <w:rPr>
                <w:rFonts w:ascii="Calibri" w:hAnsi="Calibri" w:cs="Calibri"/>
                <w:bCs/>
                <w:lang w:bidi="ne-NP"/>
              </w:rPr>
            </w:pPr>
            <w:r>
              <w:rPr>
                <w:rFonts w:ascii="Calibri" w:hAnsi="Calibri" w:cs="Calibri"/>
                <w:bCs/>
                <w:lang w:bidi="ne-NP"/>
              </w:rPr>
              <w:t>Group work/pair work to discuss and find out exponents for given functions.</w:t>
            </w:r>
          </w:p>
          <w:p w:rsidR="00A44F88" w:rsidRPr="00544268" w:rsidRDefault="00A44F88" w:rsidP="00C55F14">
            <w:pPr>
              <w:numPr>
                <w:ilvl w:val="0"/>
                <w:numId w:val="21"/>
              </w:numPr>
              <w:tabs>
                <w:tab w:val="left" w:pos="825"/>
                <w:tab w:val="center" w:pos="4320"/>
                <w:tab w:val="right" w:pos="8640"/>
              </w:tabs>
              <w:jc w:val="both"/>
              <w:rPr>
                <w:rFonts w:ascii="Calibri" w:hAnsi="Calibri" w:cs="Calibri"/>
                <w:bCs/>
                <w:lang w:bidi="ne-NP"/>
              </w:rPr>
            </w:pPr>
            <w:r>
              <w:rPr>
                <w:rFonts w:cs="Calibri"/>
                <w:bCs/>
                <w:lang w:bidi="ne-NP"/>
              </w:rPr>
              <w:t>P</w:t>
            </w:r>
            <w:r w:rsidRPr="00544268">
              <w:rPr>
                <w:rFonts w:cs="Calibri"/>
                <w:bCs/>
                <w:lang w:bidi="ne-NP"/>
              </w:rPr>
              <w:t>resentation on the given topics.</w:t>
            </w:r>
          </w:p>
        </w:tc>
      </w:tr>
      <w:tr w:rsidR="00A44F88" w:rsidRPr="00544268" w:rsidTr="00D94453">
        <w:trPr>
          <w:jc w:val="center"/>
        </w:trPr>
        <w:tc>
          <w:tcPr>
            <w:tcW w:w="1075" w:type="dxa"/>
            <w:tcBorders>
              <w:top w:val="single" w:sz="4" w:space="0" w:color="auto"/>
              <w:left w:val="single" w:sz="4" w:space="0" w:color="auto"/>
              <w:bottom w:val="single" w:sz="4" w:space="0" w:color="auto"/>
              <w:right w:val="single" w:sz="4" w:space="0" w:color="auto"/>
            </w:tcBorders>
            <w:hideMark/>
          </w:tcPr>
          <w:p w:rsidR="00A44F88" w:rsidRPr="00544268" w:rsidRDefault="00A44F88" w:rsidP="00D94453">
            <w:pPr>
              <w:tabs>
                <w:tab w:val="center" w:pos="4320"/>
                <w:tab w:val="right" w:pos="8640"/>
              </w:tabs>
              <w:jc w:val="both"/>
              <w:rPr>
                <w:rFonts w:ascii="Calibri" w:hAnsi="Calibri" w:cs="Calibri"/>
                <w:bCs/>
                <w:lang w:bidi="ne-NP"/>
              </w:rPr>
            </w:pPr>
            <w:r>
              <w:rPr>
                <w:rFonts w:ascii="Calibri" w:hAnsi="Calibri" w:cs="Calibri"/>
                <w:bCs/>
                <w:lang w:bidi="ne-NP"/>
              </w:rPr>
              <w:t>Unit 9</w:t>
            </w:r>
          </w:p>
        </w:tc>
        <w:tc>
          <w:tcPr>
            <w:tcW w:w="7650" w:type="dxa"/>
            <w:tcBorders>
              <w:top w:val="single" w:sz="4" w:space="0" w:color="auto"/>
              <w:left w:val="single" w:sz="4" w:space="0" w:color="auto"/>
              <w:bottom w:val="single" w:sz="4" w:space="0" w:color="auto"/>
              <w:right w:val="single" w:sz="4" w:space="0" w:color="auto"/>
            </w:tcBorders>
            <w:hideMark/>
          </w:tcPr>
          <w:p w:rsidR="00CB4469" w:rsidRDefault="00CB4469" w:rsidP="00CB4469">
            <w:pPr>
              <w:pStyle w:val="ListParagraph"/>
              <w:numPr>
                <w:ilvl w:val="0"/>
                <w:numId w:val="19"/>
              </w:numPr>
              <w:spacing w:after="0"/>
              <w:ind w:left="286" w:hanging="286"/>
              <w:jc w:val="both"/>
              <w:rPr>
                <w:rFonts w:cs="Calibri"/>
                <w:bCs/>
                <w:lang w:bidi="ne-NP"/>
              </w:rPr>
            </w:pPr>
            <w:r>
              <w:rPr>
                <w:rFonts w:cs="Calibri"/>
                <w:bCs/>
                <w:lang w:bidi="ne-NP"/>
              </w:rPr>
              <w:t>Individual work to write</w:t>
            </w:r>
            <w:r w:rsidR="008E06C4">
              <w:rPr>
                <w:rFonts w:cs="Calibri"/>
                <w:bCs/>
                <w:lang w:bidi="ne-NP"/>
              </w:rPr>
              <w:t xml:space="preserve"> essays,</w:t>
            </w:r>
            <w:r>
              <w:rPr>
                <w:rFonts w:cs="Calibri"/>
                <w:bCs/>
                <w:lang w:bidi="ne-NP"/>
              </w:rPr>
              <w:t xml:space="preserve"> letters, invitations and SMS .</w:t>
            </w:r>
          </w:p>
          <w:p w:rsidR="00A44F88" w:rsidRPr="00544268" w:rsidRDefault="00A44F88" w:rsidP="00A44F88">
            <w:pPr>
              <w:pStyle w:val="ListParagraph"/>
              <w:numPr>
                <w:ilvl w:val="0"/>
                <w:numId w:val="19"/>
              </w:numPr>
              <w:spacing w:after="0"/>
              <w:ind w:left="286" w:hanging="286"/>
              <w:jc w:val="both"/>
              <w:rPr>
                <w:rFonts w:cs="Calibri"/>
                <w:bCs/>
                <w:lang w:bidi="ne-NP"/>
              </w:rPr>
            </w:pPr>
            <w:r>
              <w:rPr>
                <w:rFonts w:cs="Calibri"/>
                <w:bCs/>
                <w:lang w:bidi="ne-NP"/>
              </w:rPr>
              <w:t>Project work to  carry out small research and write reports</w:t>
            </w:r>
          </w:p>
          <w:p w:rsidR="00A44F88" w:rsidRPr="00544268" w:rsidRDefault="00A44F88" w:rsidP="00CB4469">
            <w:pPr>
              <w:pStyle w:val="ListParagraph"/>
              <w:spacing w:after="0"/>
              <w:ind w:left="286"/>
              <w:jc w:val="both"/>
              <w:rPr>
                <w:rFonts w:cs="Calibri"/>
                <w:bCs/>
                <w:lang w:bidi="ne-NP"/>
              </w:rPr>
            </w:pPr>
          </w:p>
        </w:tc>
      </w:tr>
      <w:tr w:rsidR="00A44F88" w:rsidRPr="00544268" w:rsidTr="00D94453">
        <w:trPr>
          <w:jc w:val="center"/>
        </w:trPr>
        <w:tc>
          <w:tcPr>
            <w:tcW w:w="1075" w:type="dxa"/>
            <w:tcBorders>
              <w:top w:val="single" w:sz="4" w:space="0" w:color="auto"/>
              <w:left w:val="single" w:sz="4" w:space="0" w:color="auto"/>
              <w:bottom w:val="single" w:sz="4" w:space="0" w:color="auto"/>
              <w:right w:val="single" w:sz="4" w:space="0" w:color="auto"/>
            </w:tcBorders>
            <w:hideMark/>
          </w:tcPr>
          <w:p w:rsidR="00A44F88" w:rsidRPr="00544268" w:rsidRDefault="00A44F88" w:rsidP="00D94453">
            <w:pPr>
              <w:tabs>
                <w:tab w:val="center" w:pos="4320"/>
                <w:tab w:val="right" w:pos="8640"/>
              </w:tabs>
              <w:jc w:val="both"/>
              <w:rPr>
                <w:rFonts w:ascii="Calibri" w:hAnsi="Calibri" w:cs="Calibri"/>
                <w:bCs/>
                <w:lang w:bidi="ne-NP"/>
              </w:rPr>
            </w:pPr>
          </w:p>
        </w:tc>
        <w:tc>
          <w:tcPr>
            <w:tcW w:w="7650" w:type="dxa"/>
            <w:tcBorders>
              <w:top w:val="single" w:sz="4" w:space="0" w:color="auto"/>
              <w:left w:val="single" w:sz="4" w:space="0" w:color="auto"/>
              <w:bottom w:val="single" w:sz="4" w:space="0" w:color="auto"/>
              <w:right w:val="single" w:sz="4" w:space="0" w:color="auto"/>
            </w:tcBorders>
            <w:hideMark/>
          </w:tcPr>
          <w:p w:rsidR="00A44F88" w:rsidRPr="00544268" w:rsidRDefault="00A44F88" w:rsidP="00D94453">
            <w:pPr>
              <w:tabs>
                <w:tab w:val="center" w:pos="4320"/>
                <w:tab w:val="right" w:pos="8640"/>
              </w:tabs>
              <w:jc w:val="both"/>
              <w:rPr>
                <w:rFonts w:ascii="Calibri" w:hAnsi="Calibri" w:cs="Calibri"/>
                <w:bCs/>
                <w:lang w:bidi="ne-NP"/>
              </w:rPr>
            </w:pPr>
          </w:p>
        </w:tc>
      </w:tr>
    </w:tbl>
    <w:p w:rsidR="00655958" w:rsidRPr="0097539C" w:rsidRDefault="00655958" w:rsidP="00655958">
      <w:pPr>
        <w:ind w:left="540"/>
        <w:jc w:val="both"/>
        <w:rPr>
          <w:rFonts w:cs="Arial"/>
        </w:rPr>
      </w:pPr>
    </w:p>
    <w:p w:rsidR="00655958" w:rsidRPr="0097539C" w:rsidRDefault="00655958" w:rsidP="00655958">
      <w:pPr>
        <w:jc w:val="both"/>
        <w:rPr>
          <w:rFonts w:cs="Arial"/>
          <w:b/>
        </w:rPr>
      </w:pPr>
      <w:r w:rsidRPr="0097539C">
        <w:rPr>
          <w:rFonts w:cs="Arial"/>
          <w:b/>
        </w:rPr>
        <w:t>5. Evaluation Scheme and Time Allotment</w:t>
      </w:r>
    </w:p>
    <w:p w:rsidR="00655958" w:rsidRPr="0097539C" w:rsidRDefault="00655958" w:rsidP="00655958">
      <w:pPr>
        <w:jc w:val="both"/>
        <w:rPr>
          <w:rFonts w:cs="Arial"/>
        </w:rPr>
      </w:pPr>
      <w:r w:rsidRPr="0097539C">
        <w:rPr>
          <w:rFonts w:cs="Arial"/>
        </w:rPr>
        <w:t>The course is for one academic year and it carries 100 marks. The distribution of marks and time allotment is as follows:</w:t>
      </w:r>
    </w:p>
    <w:p w:rsidR="00655958" w:rsidRPr="0097539C" w:rsidRDefault="00655958" w:rsidP="00655958">
      <w:pPr>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88"/>
        <w:gridCol w:w="1430"/>
        <w:gridCol w:w="1427"/>
      </w:tblGrid>
      <w:tr w:rsidR="00655958" w:rsidRPr="0097539C" w:rsidTr="000F2BCE">
        <w:trPr>
          <w:jc w:val="center"/>
        </w:trPr>
        <w:tc>
          <w:tcPr>
            <w:tcW w:w="6388" w:type="dxa"/>
          </w:tcPr>
          <w:p w:rsidR="00655958" w:rsidRPr="0097539C" w:rsidRDefault="00655958" w:rsidP="00CD5585">
            <w:pPr>
              <w:jc w:val="center"/>
              <w:rPr>
                <w:rFonts w:cs="Arial"/>
                <w:b/>
              </w:rPr>
            </w:pPr>
            <w:r w:rsidRPr="0097539C">
              <w:rPr>
                <w:rFonts w:cs="Arial"/>
                <w:b/>
              </w:rPr>
              <w:t>Unit</w:t>
            </w:r>
          </w:p>
        </w:tc>
        <w:tc>
          <w:tcPr>
            <w:tcW w:w="1430" w:type="dxa"/>
          </w:tcPr>
          <w:p w:rsidR="00655958" w:rsidRPr="0097539C" w:rsidRDefault="00655958" w:rsidP="00CD5585">
            <w:pPr>
              <w:jc w:val="center"/>
              <w:rPr>
                <w:rFonts w:cs="Arial"/>
                <w:b/>
              </w:rPr>
            </w:pPr>
            <w:r w:rsidRPr="0097539C">
              <w:rPr>
                <w:rFonts w:cs="Arial"/>
                <w:b/>
              </w:rPr>
              <w:t>Marks</w:t>
            </w:r>
          </w:p>
        </w:tc>
        <w:tc>
          <w:tcPr>
            <w:tcW w:w="1427" w:type="dxa"/>
          </w:tcPr>
          <w:p w:rsidR="00655958" w:rsidRPr="0097539C" w:rsidRDefault="00655958" w:rsidP="00CD5585">
            <w:pPr>
              <w:jc w:val="center"/>
              <w:rPr>
                <w:rFonts w:cs="Arial"/>
                <w:b/>
              </w:rPr>
            </w:pPr>
            <w:r w:rsidRPr="0097539C">
              <w:rPr>
                <w:rFonts w:cs="Arial"/>
                <w:b/>
              </w:rPr>
              <w:t>Time</w:t>
            </w:r>
          </w:p>
        </w:tc>
      </w:tr>
      <w:tr w:rsidR="00655958" w:rsidRPr="0097539C" w:rsidTr="000F2BCE">
        <w:trPr>
          <w:jc w:val="center"/>
        </w:trPr>
        <w:tc>
          <w:tcPr>
            <w:tcW w:w="6388" w:type="dxa"/>
          </w:tcPr>
          <w:p w:rsidR="00655958" w:rsidRPr="0097539C" w:rsidRDefault="00655958" w:rsidP="00CD5585">
            <w:r w:rsidRPr="0097539C">
              <w:t>Unit 1. Introduction</w:t>
            </w:r>
          </w:p>
        </w:tc>
        <w:tc>
          <w:tcPr>
            <w:tcW w:w="1430" w:type="dxa"/>
          </w:tcPr>
          <w:p w:rsidR="00655958" w:rsidRPr="0097539C" w:rsidRDefault="00807535" w:rsidP="00CD5585">
            <w:pPr>
              <w:jc w:val="center"/>
              <w:rPr>
                <w:bCs/>
              </w:rPr>
            </w:pPr>
            <w:r>
              <w:rPr>
                <w:bCs/>
              </w:rPr>
              <w:t>10</w:t>
            </w:r>
          </w:p>
        </w:tc>
        <w:tc>
          <w:tcPr>
            <w:tcW w:w="1427" w:type="dxa"/>
          </w:tcPr>
          <w:p w:rsidR="00655958" w:rsidRPr="0097539C" w:rsidRDefault="00807535" w:rsidP="00CD5585">
            <w:pPr>
              <w:jc w:val="center"/>
              <w:rPr>
                <w:bCs/>
              </w:rPr>
            </w:pPr>
            <w:r>
              <w:rPr>
                <w:bCs/>
              </w:rPr>
              <w:t>10</w:t>
            </w:r>
            <w:r w:rsidR="00655958" w:rsidRPr="0097539C">
              <w:rPr>
                <w:bCs/>
              </w:rPr>
              <w:t>%</w:t>
            </w:r>
          </w:p>
        </w:tc>
      </w:tr>
      <w:tr w:rsidR="00655958" w:rsidRPr="0097539C" w:rsidTr="000F2BCE">
        <w:trPr>
          <w:jc w:val="center"/>
        </w:trPr>
        <w:tc>
          <w:tcPr>
            <w:tcW w:w="6388" w:type="dxa"/>
          </w:tcPr>
          <w:p w:rsidR="00655958" w:rsidRPr="0097539C" w:rsidRDefault="00655958" w:rsidP="00E36928">
            <w:r>
              <w:t>Unit 2. Language Functions:</w:t>
            </w:r>
            <w:r w:rsidR="00E36928">
              <w:t xml:space="preserve"> About information</w:t>
            </w:r>
          </w:p>
        </w:tc>
        <w:tc>
          <w:tcPr>
            <w:tcW w:w="1430" w:type="dxa"/>
          </w:tcPr>
          <w:p w:rsidR="00655958" w:rsidRPr="0097539C" w:rsidRDefault="000F2BCE" w:rsidP="00CD5585">
            <w:pPr>
              <w:jc w:val="center"/>
              <w:rPr>
                <w:bCs/>
              </w:rPr>
            </w:pPr>
            <w:r>
              <w:rPr>
                <w:bCs/>
              </w:rPr>
              <w:t>10</w:t>
            </w:r>
          </w:p>
        </w:tc>
        <w:tc>
          <w:tcPr>
            <w:tcW w:w="1427" w:type="dxa"/>
          </w:tcPr>
          <w:p w:rsidR="00655958" w:rsidRPr="0097539C" w:rsidRDefault="00A4466C" w:rsidP="00CD5585">
            <w:pPr>
              <w:jc w:val="center"/>
              <w:rPr>
                <w:bCs/>
              </w:rPr>
            </w:pPr>
            <w:r>
              <w:rPr>
                <w:bCs/>
              </w:rPr>
              <w:t>10</w:t>
            </w:r>
            <w:r w:rsidR="00655958" w:rsidRPr="0097539C">
              <w:rPr>
                <w:bCs/>
              </w:rPr>
              <w:t>%</w:t>
            </w:r>
          </w:p>
        </w:tc>
      </w:tr>
      <w:tr w:rsidR="00655958" w:rsidRPr="0097539C" w:rsidTr="000F2BCE">
        <w:trPr>
          <w:jc w:val="center"/>
        </w:trPr>
        <w:tc>
          <w:tcPr>
            <w:tcW w:w="6388" w:type="dxa"/>
          </w:tcPr>
          <w:p w:rsidR="00655958" w:rsidRPr="0097539C" w:rsidRDefault="00655958" w:rsidP="00E36928">
            <w:r>
              <w:t xml:space="preserve">Unit 3. Language Functions: </w:t>
            </w:r>
            <w:r w:rsidR="00E36928">
              <w:t>About attitudes</w:t>
            </w:r>
          </w:p>
        </w:tc>
        <w:tc>
          <w:tcPr>
            <w:tcW w:w="1430" w:type="dxa"/>
          </w:tcPr>
          <w:p w:rsidR="00655958" w:rsidRPr="0097539C" w:rsidRDefault="00CD2EAD" w:rsidP="00CD5585">
            <w:pPr>
              <w:jc w:val="center"/>
              <w:rPr>
                <w:bCs/>
              </w:rPr>
            </w:pPr>
            <w:r>
              <w:rPr>
                <w:bCs/>
              </w:rPr>
              <w:t>15</w:t>
            </w:r>
          </w:p>
        </w:tc>
        <w:tc>
          <w:tcPr>
            <w:tcW w:w="1427" w:type="dxa"/>
          </w:tcPr>
          <w:p w:rsidR="00655958" w:rsidRPr="0097539C" w:rsidRDefault="00CD2EAD" w:rsidP="00CD5585">
            <w:pPr>
              <w:jc w:val="center"/>
              <w:rPr>
                <w:bCs/>
              </w:rPr>
            </w:pPr>
            <w:r>
              <w:rPr>
                <w:bCs/>
              </w:rPr>
              <w:t>15</w:t>
            </w:r>
            <w:r w:rsidR="00655958" w:rsidRPr="0097539C">
              <w:rPr>
                <w:bCs/>
              </w:rPr>
              <w:t>%</w:t>
            </w:r>
          </w:p>
        </w:tc>
      </w:tr>
      <w:tr w:rsidR="00655958" w:rsidRPr="0097539C" w:rsidTr="000F2BCE">
        <w:trPr>
          <w:jc w:val="center"/>
        </w:trPr>
        <w:tc>
          <w:tcPr>
            <w:tcW w:w="6388" w:type="dxa"/>
          </w:tcPr>
          <w:p w:rsidR="00655958" w:rsidRPr="0097539C" w:rsidRDefault="00655958" w:rsidP="00E36928">
            <w:r>
              <w:t xml:space="preserve">Unit 4. Language Functions: </w:t>
            </w:r>
            <w:r w:rsidR="00E36928">
              <w:t>About actions</w:t>
            </w:r>
          </w:p>
        </w:tc>
        <w:tc>
          <w:tcPr>
            <w:tcW w:w="1430" w:type="dxa"/>
          </w:tcPr>
          <w:p w:rsidR="00655958" w:rsidRPr="0097539C" w:rsidRDefault="000F2BCE" w:rsidP="00CD5585">
            <w:pPr>
              <w:jc w:val="center"/>
              <w:rPr>
                <w:bCs/>
              </w:rPr>
            </w:pPr>
            <w:r>
              <w:rPr>
                <w:bCs/>
              </w:rPr>
              <w:t>1</w:t>
            </w:r>
            <w:r w:rsidR="000860C6">
              <w:rPr>
                <w:bCs/>
              </w:rPr>
              <w:t>0</w:t>
            </w:r>
          </w:p>
        </w:tc>
        <w:tc>
          <w:tcPr>
            <w:tcW w:w="1427" w:type="dxa"/>
          </w:tcPr>
          <w:p w:rsidR="00655958" w:rsidRPr="0097539C" w:rsidRDefault="00655958" w:rsidP="000F2BCE">
            <w:pPr>
              <w:jc w:val="center"/>
              <w:rPr>
                <w:bCs/>
              </w:rPr>
            </w:pPr>
            <w:r w:rsidRPr="0097539C">
              <w:rPr>
                <w:bCs/>
              </w:rPr>
              <w:t>1</w:t>
            </w:r>
            <w:r w:rsidR="000860C6">
              <w:rPr>
                <w:bCs/>
              </w:rPr>
              <w:t>0</w:t>
            </w:r>
            <w:r w:rsidRPr="0097539C">
              <w:rPr>
                <w:bCs/>
              </w:rPr>
              <w:t>%</w:t>
            </w:r>
          </w:p>
        </w:tc>
      </w:tr>
      <w:tr w:rsidR="00655958" w:rsidRPr="0097539C" w:rsidTr="000F2BCE">
        <w:trPr>
          <w:jc w:val="center"/>
        </w:trPr>
        <w:tc>
          <w:tcPr>
            <w:tcW w:w="6388" w:type="dxa"/>
          </w:tcPr>
          <w:p w:rsidR="00655958" w:rsidRPr="0097539C" w:rsidRDefault="00655958" w:rsidP="00E36928">
            <w:pPr>
              <w:tabs>
                <w:tab w:val="left" w:pos="846"/>
              </w:tabs>
              <w:ind w:left="846" w:hanging="846"/>
            </w:pPr>
            <w:r>
              <w:t xml:space="preserve">Unit 5. Language Functions: </w:t>
            </w:r>
            <w:r w:rsidR="00E36928">
              <w:t>Social formulas</w:t>
            </w:r>
          </w:p>
        </w:tc>
        <w:tc>
          <w:tcPr>
            <w:tcW w:w="1430" w:type="dxa"/>
          </w:tcPr>
          <w:p w:rsidR="00655958" w:rsidRPr="0097539C" w:rsidRDefault="00CD2EAD" w:rsidP="00CD5585">
            <w:pPr>
              <w:jc w:val="center"/>
              <w:rPr>
                <w:bCs/>
              </w:rPr>
            </w:pPr>
            <w:r>
              <w:rPr>
                <w:bCs/>
              </w:rPr>
              <w:t>15</w:t>
            </w:r>
          </w:p>
        </w:tc>
        <w:tc>
          <w:tcPr>
            <w:tcW w:w="1427" w:type="dxa"/>
          </w:tcPr>
          <w:p w:rsidR="00655958" w:rsidRPr="0097539C" w:rsidRDefault="00CD2EAD" w:rsidP="00CD5585">
            <w:pPr>
              <w:jc w:val="center"/>
              <w:rPr>
                <w:bCs/>
              </w:rPr>
            </w:pPr>
            <w:r>
              <w:rPr>
                <w:bCs/>
              </w:rPr>
              <w:t>15</w:t>
            </w:r>
            <w:r w:rsidR="00655958" w:rsidRPr="0097539C">
              <w:rPr>
                <w:bCs/>
              </w:rPr>
              <w:t>%</w:t>
            </w:r>
          </w:p>
        </w:tc>
      </w:tr>
      <w:tr w:rsidR="00655958" w:rsidRPr="0097539C" w:rsidTr="000F2BCE">
        <w:trPr>
          <w:jc w:val="center"/>
        </w:trPr>
        <w:tc>
          <w:tcPr>
            <w:tcW w:w="6388" w:type="dxa"/>
          </w:tcPr>
          <w:p w:rsidR="00655958" w:rsidRPr="0097539C" w:rsidRDefault="00655958" w:rsidP="00E36928">
            <w:r>
              <w:t>Unit 6. Language Functions: Expressing M</w:t>
            </w:r>
            <w:r w:rsidR="00E36928">
              <w:t>aking communication work</w:t>
            </w:r>
          </w:p>
        </w:tc>
        <w:tc>
          <w:tcPr>
            <w:tcW w:w="1430" w:type="dxa"/>
          </w:tcPr>
          <w:p w:rsidR="00655958" w:rsidRPr="0097539C" w:rsidRDefault="000F2BCE" w:rsidP="00CD5585">
            <w:pPr>
              <w:jc w:val="center"/>
              <w:rPr>
                <w:bCs/>
              </w:rPr>
            </w:pPr>
            <w:r>
              <w:rPr>
                <w:bCs/>
              </w:rPr>
              <w:t>10</w:t>
            </w:r>
          </w:p>
        </w:tc>
        <w:tc>
          <w:tcPr>
            <w:tcW w:w="1427" w:type="dxa"/>
          </w:tcPr>
          <w:p w:rsidR="00655958" w:rsidRPr="0097539C" w:rsidRDefault="000F2BCE" w:rsidP="00CD5585">
            <w:pPr>
              <w:jc w:val="center"/>
              <w:rPr>
                <w:bCs/>
              </w:rPr>
            </w:pPr>
            <w:r>
              <w:rPr>
                <w:bCs/>
              </w:rPr>
              <w:t>10</w:t>
            </w:r>
            <w:r w:rsidR="00655958" w:rsidRPr="0097539C">
              <w:rPr>
                <w:bCs/>
              </w:rPr>
              <w:t>%</w:t>
            </w:r>
          </w:p>
        </w:tc>
      </w:tr>
      <w:tr w:rsidR="00655958" w:rsidRPr="0097539C" w:rsidTr="000F2BCE">
        <w:trPr>
          <w:jc w:val="center"/>
        </w:trPr>
        <w:tc>
          <w:tcPr>
            <w:tcW w:w="6388" w:type="dxa"/>
          </w:tcPr>
          <w:p w:rsidR="00655958" w:rsidRPr="0097539C" w:rsidRDefault="00E36928" w:rsidP="00CD5585">
            <w:r>
              <w:t>Unit 7</w:t>
            </w:r>
            <w:r w:rsidR="00655958">
              <w:t>. Language Functions: Imparting Factual I</w:t>
            </w:r>
            <w:r w:rsidR="00655958" w:rsidRPr="0097539C">
              <w:t>nformation</w:t>
            </w:r>
          </w:p>
        </w:tc>
        <w:tc>
          <w:tcPr>
            <w:tcW w:w="1430" w:type="dxa"/>
          </w:tcPr>
          <w:p w:rsidR="00655958" w:rsidRPr="0097539C" w:rsidRDefault="00CD2EAD" w:rsidP="00CD5585">
            <w:pPr>
              <w:jc w:val="center"/>
              <w:rPr>
                <w:bCs/>
              </w:rPr>
            </w:pPr>
            <w:r>
              <w:rPr>
                <w:bCs/>
              </w:rPr>
              <w:t>5</w:t>
            </w:r>
          </w:p>
        </w:tc>
        <w:tc>
          <w:tcPr>
            <w:tcW w:w="1427" w:type="dxa"/>
          </w:tcPr>
          <w:p w:rsidR="00655958" w:rsidRPr="0097539C" w:rsidRDefault="00CD2EAD" w:rsidP="00CD5585">
            <w:pPr>
              <w:jc w:val="center"/>
              <w:rPr>
                <w:bCs/>
              </w:rPr>
            </w:pPr>
            <w:r>
              <w:rPr>
                <w:bCs/>
              </w:rPr>
              <w:t>5</w:t>
            </w:r>
            <w:r w:rsidR="00655958" w:rsidRPr="0097539C">
              <w:rPr>
                <w:bCs/>
              </w:rPr>
              <w:t>%</w:t>
            </w:r>
          </w:p>
        </w:tc>
      </w:tr>
      <w:tr w:rsidR="00655958" w:rsidRPr="0097539C" w:rsidTr="000F2BCE">
        <w:trPr>
          <w:jc w:val="center"/>
        </w:trPr>
        <w:tc>
          <w:tcPr>
            <w:tcW w:w="6388" w:type="dxa"/>
          </w:tcPr>
          <w:p w:rsidR="00655958" w:rsidRPr="0097539C" w:rsidRDefault="00E36928" w:rsidP="00CD5585">
            <w:r>
              <w:t>Unit 8</w:t>
            </w:r>
            <w:r w:rsidR="00655958">
              <w:t>. Language Functions: F</w:t>
            </w:r>
            <w:r w:rsidR="00655958" w:rsidRPr="0097539C">
              <w:t xml:space="preserve">inding </w:t>
            </w:r>
            <w:r w:rsidR="00655958">
              <w:t>out About L</w:t>
            </w:r>
            <w:r w:rsidR="00655958" w:rsidRPr="0097539C">
              <w:t xml:space="preserve">anguage </w:t>
            </w:r>
          </w:p>
        </w:tc>
        <w:tc>
          <w:tcPr>
            <w:tcW w:w="1430" w:type="dxa"/>
          </w:tcPr>
          <w:p w:rsidR="00655958" w:rsidRPr="0097539C" w:rsidRDefault="00655958" w:rsidP="00CD5585">
            <w:pPr>
              <w:jc w:val="center"/>
              <w:rPr>
                <w:bCs/>
              </w:rPr>
            </w:pPr>
            <w:r w:rsidRPr="0097539C">
              <w:rPr>
                <w:bCs/>
              </w:rPr>
              <w:t>5</w:t>
            </w:r>
          </w:p>
        </w:tc>
        <w:tc>
          <w:tcPr>
            <w:tcW w:w="1427" w:type="dxa"/>
          </w:tcPr>
          <w:p w:rsidR="00655958" w:rsidRPr="0097539C" w:rsidRDefault="000F2BCE" w:rsidP="00CD5585">
            <w:pPr>
              <w:jc w:val="center"/>
              <w:rPr>
                <w:bCs/>
              </w:rPr>
            </w:pPr>
            <w:r>
              <w:rPr>
                <w:bCs/>
              </w:rPr>
              <w:t>5</w:t>
            </w:r>
            <w:r w:rsidR="00655958" w:rsidRPr="0097539C">
              <w:rPr>
                <w:bCs/>
              </w:rPr>
              <w:t>%</w:t>
            </w:r>
          </w:p>
        </w:tc>
      </w:tr>
      <w:tr w:rsidR="00BA2202" w:rsidRPr="0097539C" w:rsidTr="000F2BCE">
        <w:trPr>
          <w:jc w:val="center"/>
        </w:trPr>
        <w:tc>
          <w:tcPr>
            <w:tcW w:w="6388" w:type="dxa"/>
          </w:tcPr>
          <w:p w:rsidR="00BA2202" w:rsidRDefault="00BA2202" w:rsidP="00CD5585">
            <w:r>
              <w:t>Unit 9. Written communication</w:t>
            </w:r>
          </w:p>
        </w:tc>
        <w:tc>
          <w:tcPr>
            <w:tcW w:w="1430" w:type="dxa"/>
          </w:tcPr>
          <w:p w:rsidR="00BA2202" w:rsidRPr="0097539C" w:rsidRDefault="003F78F4" w:rsidP="00CD5585">
            <w:pPr>
              <w:jc w:val="center"/>
              <w:rPr>
                <w:bCs/>
              </w:rPr>
            </w:pPr>
            <w:r>
              <w:rPr>
                <w:bCs/>
              </w:rPr>
              <w:t>20</w:t>
            </w:r>
          </w:p>
        </w:tc>
        <w:tc>
          <w:tcPr>
            <w:tcW w:w="1427" w:type="dxa"/>
          </w:tcPr>
          <w:p w:rsidR="00BA2202" w:rsidRDefault="003F78F4" w:rsidP="00CD5585">
            <w:pPr>
              <w:jc w:val="center"/>
              <w:rPr>
                <w:bCs/>
              </w:rPr>
            </w:pPr>
            <w:r>
              <w:rPr>
                <w:bCs/>
              </w:rPr>
              <w:t>20</w:t>
            </w:r>
            <w:r w:rsidR="00CD2EAD">
              <w:rPr>
                <w:bCs/>
              </w:rPr>
              <w:t>%</w:t>
            </w:r>
          </w:p>
        </w:tc>
      </w:tr>
    </w:tbl>
    <w:p w:rsidR="00655958" w:rsidRPr="0097539C" w:rsidRDefault="00655958" w:rsidP="00655958">
      <w:pPr>
        <w:tabs>
          <w:tab w:val="left" w:pos="2520"/>
          <w:tab w:val="left" w:pos="5280"/>
        </w:tabs>
        <w:jc w:val="both"/>
        <w:rPr>
          <w:rFonts w:cs="Arial"/>
        </w:rPr>
      </w:pPr>
    </w:p>
    <w:p w:rsidR="00655958" w:rsidRDefault="00655958" w:rsidP="00655958">
      <w:pPr>
        <w:tabs>
          <w:tab w:val="left" w:pos="0"/>
        </w:tabs>
        <w:rPr>
          <w:b/>
        </w:rPr>
      </w:pPr>
    </w:p>
    <w:p w:rsidR="00655958" w:rsidRPr="0097539C" w:rsidRDefault="00655958" w:rsidP="00655958">
      <w:pPr>
        <w:tabs>
          <w:tab w:val="left" w:pos="0"/>
        </w:tabs>
        <w:rPr>
          <w:b/>
        </w:rPr>
      </w:pPr>
      <w:r w:rsidRPr="0097539C">
        <w:rPr>
          <w:b/>
        </w:rPr>
        <w:t xml:space="preserve">6. </w:t>
      </w:r>
      <w:r>
        <w:rPr>
          <w:b/>
        </w:rPr>
        <w:t>Evaluation</w:t>
      </w:r>
    </w:p>
    <w:p w:rsidR="00655958" w:rsidRPr="0097539C" w:rsidRDefault="00655958" w:rsidP="00655958">
      <w:pPr>
        <w:tabs>
          <w:tab w:val="left" w:pos="360"/>
          <w:tab w:val="left" w:pos="1080"/>
          <w:tab w:val="left" w:pos="1800"/>
          <w:tab w:val="left" w:pos="2160"/>
        </w:tabs>
        <w:jc w:val="center"/>
        <w:rPr>
          <w:bCs/>
        </w:rPr>
      </w:pPr>
      <w:r>
        <w:rPr>
          <w:bCs/>
        </w:rPr>
        <w:t>Theory Part</w:t>
      </w:r>
    </w:p>
    <w:p w:rsidR="00655958" w:rsidRPr="0097539C" w:rsidRDefault="00655958" w:rsidP="00655958">
      <w:pPr>
        <w:tabs>
          <w:tab w:val="left" w:pos="360"/>
          <w:tab w:val="left" w:pos="1080"/>
          <w:tab w:val="left" w:pos="1800"/>
          <w:tab w:val="left" w:pos="2160"/>
        </w:tabs>
        <w:rPr>
          <w:bCs/>
        </w:rPr>
      </w:pPr>
    </w:p>
    <w:p w:rsidR="00655958" w:rsidRDefault="00655958" w:rsidP="00655958">
      <w:pPr>
        <w:tabs>
          <w:tab w:val="left" w:pos="2520"/>
          <w:tab w:val="left" w:pos="5280"/>
        </w:tabs>
        <w:jc w:val="both"/>
        <w:rPr>
          <w:rFonts w:cs="Arial"/>
        </w:rPr>
      </w:pPr>
      <w:r w:rsidRPr="0097539C">
        <w:rPr>
          <w:rFonts w:cs="Arial"/>
        </w:rPr>
        <w:t xml:space="preserve">There will be a written examination of 80 marks </w:t>
      </w:r>
      <w:r>
        <w:rPr>
          <w:rFonts w:cs="Arial"/>
        </w:rPr>
        <w:t xml:space="preserve">which will be conducted by the Office of the Controller of Examination. </w:t>
      </w:r>
      <w:r w:rsidRPr="0097539C">
        <w:rPr>
          <w:rFonts w:cs="Arial"/>
        </w:rPr>
        <w:t>The type</w:t>
      </w:r>
      <w:r>
        <w:rPr>
          <w:rFonts w:cs="Arial"/>
        </w:rPr>
        <w:t>s</w:t>
      </w:r>
      <w:r w:rsidRPr="0097539C">
        <w:rPr>
          <w:rFonts w:cs="Arial"/>
        </w:rPr>
        <w:t xml:space="preserve"> and number of test items to be asked in the </w:t>
      </w:r>
      <w:r>
        <w:rPr>
          <w:rFonts w:cs="Arial"/>
        </w:rPr>
        <w:t xml:space="preserve">annual examination </w:t>
      </w:r>
      <w:r w:rsidRPr="0097539C">
        <w:rPr>
          <w:rFonts w:cs="Arial"/>
        </w:rPr>
        <w:t xml:space="preserve"> are as follows: </w:t>
      </w:r>
    </w:p>
    <w:p w:rsidR="00655958" w:rsidRDefault="00655958" w:rsidP="00655958">
      <w:pPr>
        <w:tabs>
          <w:tab w:val="left" w:pos="2520"/>
          <w:tab w:val="left" w:pos="5280"/>
        </w:tabs>
        <w:jc w:val="both"/>
        <w:rPr>
          <w:rFonts w:cs="Arial"/>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2214"/>
        <w:gridCol w:w="2408"/>
        <w:gridCol w:w="2214"/>
      </w:tblGrid>
      <w:tr w:rsidR="00655958" w:rsidRPr="0097539C" w:rsidTr="00CD5585">
        <w:trPr>
          <w:jc w:val="center"/>
        </w:trPr>
        <w:tc>
          <w:tcPr>
            <w:tcW w:w="2808" w:type="dxa"/>
          </w:tcPr>
          <w:p w:rsidR="00655958" w:rsidRPr="0097539C" w:rsidRDefault="00655958" w:rsidP="00CD5585">
            <w:pPr>
              <w:tabs>
                <w:tab w:val="left" w:pos="360"/>
                <w:tab w:val="left" w:pos="1080"/>
                <w:tab w:val="left" w:pos="1800"/>
                <w:tab w:val="left" w:pos="2160"/>
              </w:tabs>
              <w:jc w:val="center"/>
              <w:rPr>
                <w:b/>
              </w:rPr>
            </w:pPr>
            <w:r>
              <w:rPr>
                <w:b/>
              </w:rPr>
              <w:t xml:space="preserve">Types </w:t>
            </w:r>
            <w:r w:rsidRPr="0097539C">
              <w:rPr>
                <w:b/>
              </w:rPr>
              <w:t xml:space="preserve">of questions </w:t>
            </w:r>
          </w:p>
        </w:tc>
        <w:tc>
          <w:tcPr>
            <w:tcW w:w="2214" w:type="dxa"/>
          </w:tcPr>
          <w:p w:rsidR="00655958" w:rsidRPr="0097539C" w:rsidRDefault="00655958" w:rsidP="00CD5585">
            <w:pPr>
              <w:tabs>
                <w:tab w:val="left" w:pos="360"/>
                <w:tab w:val="left" w:pos="1080"/>
                <w:tab w:val="left" w:pos="1800"/>
                <w:tab w:val="left" w:pos="2160"/>
              </w:tabs>
              <w:jc w:val="center"/>
              <w:rPr>
                <w:b/>
              </w:rPr>
            </w:pPr>
            <w:r w:rsidRPr="0097539C">
              <w:rPr>
                <w:b/>
              </w:rPr>
              <w:t>Total questions to be asked</w:t>
            </w:r>
          </w:p>
        </w:tc>
        <w:tc>
          <w:tcPr>
            <w:tcW w:w="2408" w:type="dxa"/>
          </w:tcPr>
          <w:p w:rsidR="00655958" w:rsidRPr="0097539C" w:rsidRDefault="00655958" w:rsidP="00CD5585">
            <w:pPr>
              <w:tabs>
                <w:tab w:val="left" w:pos="360"/>
                <w:tab w:val="left" w:pos="1080"/>
                <w:tab w:val="left" w:pos="1800"/>
                <w:tab w:val="left" w:pos="2160"/>
              </w:tabs>
              <w:jc w:val="center"/>
              <w:rPr>
                <w:b/>
              </w:rPr>
            </w:pPr>
            <w:r w:rsidRPr="0097539C">
              <w:rPr>
                <w:b/>
              </w:rPr>
              <w:t>Number of questions to be answered</w:t>
            </w:r>
            <w:r>
              <w:rPr>
                <w:b/>
              </w:rPr>
              <w:t xml:space="preserve"> and marks  allot</w:t>
            </w:r>
            <w:r w:rsidRPr="0097539C">
              <w:rPr>
                <w:b/>
              </w:rPr>
              <w:t>ed</w:t>
            </w:r>
          </w:p>
        </w:tc>
        <w:tc>
          <w:tcPr>
            <w:tcW w:w="2214" w:type="dxa"/>
          </w:tcPr>
          <w:p w:rsidR="00655958" w:rsidRPr="0097539C" w:rsidRDefault="00655958" w:rsidP="00CD5585">
            <w:pPr>
              <w:tabs>
                <w:tab w:val="left" w:pos="360"/>
                <w:tab w:val="left" w:pos="1080"/>
                <w:tab w:val="left" w:pos="1800"/>
                <w:tab w:val="left" w:pos="2160"/>
              </w:tabs>
              <w:jc w:val="center"/>
              <w:rPr>
                <w:b/>
              </w:rPr>
            </w:pPr>
            <w:r w:rsidRPr="0097539C">
              <w:rPr>
                <w:b/>
              </w:rPr>
              <w:t xml:space="preserve">Total marks </w:t>
            </w:r>
          </w:p>
        </w:tc>
      </w:tr>
      <w:tr w:rsidR="00655958" w:rsidRPr="0097539C" w:rsidTr="00CD5585">
        <w:trPr>
          <w:jc w:val="center"/>
        </w:trPr>
        <w:tc>
          <w:tcPr>
            <w:tcW w:w="2808" w:type="dxa"/>
          </w:tcPr>
          <w:p w:rsidR="00655958" w:rsidRPr="0097539C" w:rsidRDefault="00655958" w:rsidP="00CD5585">
            <w:pPr>
              <w:jc w:val="both"/>
              <w:rPr>
                <w:rFonts w:cs="Arial"/>
              </w:rPr>
            </w:pPr>
            <w:r>
              <w:rPr>
                <w:rFonts w:cs="Arial"/>
              </w:rPr>
              <w:t xml:space="preserve">Group A: </w:t>
            </w:r>
            <w:r w:rsidRPr="0097539C">
              <w:rPr>
                <w:rFonts w:cs="Arial"/>
              </w:rPr>
              <w:t xml:space="preserve">Multiple choice items </w:t>
            </w:r>
          </w:p>
        </w:tc>
        <w:tc>
          <w:tcPr>
            <w:tcW w:w="2214" w:type="dxa"/>
          </w:tcPr>
          <w:p w:rsidR="00655958" w:rsidRPr="0097539C" w:rsidRDefault="00655958" w:rsidP="00CD5585">
            <w:pPr>
              <w:rPr>
                <w:rFonts w:cs="Arial"/>
              </w:rPr>
            </w:pPr>
            <w:r>
              <w:rPr>
                <w:rFonts w:cs="Arial"/>
              </w:rPr>
              <w:t>14 questions</w:t>
            </w:r>
          </w:p>
        </w:tc>
        <w:tc>
          <w:tcPr>
            <w:tcW w:w="2408" w:type="dxa"/>
          </w:tcPr>
          <w:p w:rsidR="00655958" w:rsidRPr="0097539C" w:rsidRDefault="00655958" w:rsidP="00CD5585">
            <w:pPr>
              <w:jc w:val="center"/>
              <w:rPr>
                <w:rFonts w:cs="Arial"/>
              </w:rPr>
            </w:pPr>
            <w:r>
              <w:rPr>
                <w:rFonts w:cs="Arial"/>
              </w:rPr>
              <w:t>14 × 1 mark</w:t>
            </w:r>
          </w:p>
        </w:tc>
        <w:tc>
          <w:tcPr>
            <w:tcW w:w="2214" w:type="dxa"/>
          </w:tcPr>
          <w:p w:rsidR="00655958" w:rsidRPr="0097539C" w:rsidRDefault="00655958" w:rsidP="00CD5585">
            <w:pPr>
              <w:jc w:val="center"/>
              <w:rPr>
                <w:rFonts w:cs="Arial"/>
              </w:rPr>
            </w:pPr>
            <w:r>
              <w:rPr>
                <w:rFonts w:cs="Arial"/>
              </w:rPr>
              <w:t>14</w:t>
            </w:r>
          </w:p>
        </w:tc>
      </w:tr>
      <w:tr w:rsidR="00655958" w:rsidRPr="0097539C" w:rsidTr="00CD5585">
        <w:trPr>
          <w:jc w:val="center"/>
        </w:trPr>
        <w:tc>
          <w:tcPr>
            <w:tcW w:w="2808" w:type="dxa"/>
          </w:tcPr>
          <w:p w:rsidR="00655958" w:rsidRPr="0097539C" w:rsidRDefault="00655958" w:rsidP="00CD5585">
            <w:pPr>
              <w:jc w:val="both"/>
              <w:rPr>
                <w:rFonts w:cs="Arial"/>
              </w:rPr>
            </w:pPr>
            <w:r>
              <w:rPr>
                <w:rFonts w:cs="Arial"/>
              </w:rPr>
              <w:t xml:space="preserve">Group B: </w:t>
            </w:r>
            <w:r w:rsidRPr="0097539C">
              <w:rPr>
                <w:rFonts w:cs="Arial"/>
              </w:rPr>
              <w:t xml:space="preserve">Short answer questions </w:t>
            </w:r>
          </w:p>
        </w:tc>
        <w:tc>
          <w:tcPr>
            <w:tcW w:w="2214" w:type="dxa"/>
          </w:tcPr>
          <w:p w:rsidR="00655958" w:rsidRPr="0097539C" w:rsidRDefault="00655958" w:rsidP="00CD5585">
            <w:pPr>
              <w:rPr>
                <w:rFonts w:cs="Arial"/>
              </w:rPr>
            </w:pPr>
            <w:r>
              <w:rPr>
                <w:rFonts w:cs="Arial"/>
              </w:rPr>
              <w:t>6</w:t>
            </w:r>
            <w:r w:rsidRPr="0097539C">
              <w:rPr>
                <w:rFonts w:cs="Arial"/>
              </w:rPr>
              <w:t xml:space="preserve"> with 3 alternative questions</w:t>
            </w:r>
          </w:p>
        </w:tc>
        <w:tc>
          <w:tcPr>
            <w:tcW w:w="2408" w:type="dxa"/>
          </w:tcPr>
          <w:p w:rsidR="00655958" w:rsidRPr="0097539C" w:rsidRDefault="00655958" w:rsidP="00CD5585">
            <w:pPr>
              <w:jc w:val="center"/>
              <w:rPr>
                <w:rFonts w:cs="Arial"/>
              </w:rPr>
            </w:pPr>
            <w:r>
              <w:rPr>
                <w:rFonts w:cs="Arial"/>
              </w:rPr>
              <w:t>6 × 7</w:t>
            </w:r>
            <w:r w:rsidRPr="0097539C">
              <w:rPr>
                <w:rFonts w:cs="Arial"/>
              </w:rPr>
              <w:t xml:space="preserve"> marks</w:t>
            </w:r>
          </w:p>
        </w:tc>
        <w:tc>
          <w:tcPr>
            <w:tcW w:w="2214" w:type="dxa"/>
          </w:tcPr>
          <w:p w:rsidR="00655958" w:rsidRPr="0097539C" w:rsidRDefault="00655958" w:rsidP="00CD5585">
            <w:pPr>
              <w:jc w:val="center"/>
              <w:rPr>
                <w:rFonts w:cs="Arial"/>
              </w:rPr>
            </w:pPr>
            <w:r>
              <w:rPr>
                <w:rFonts w:cs="Arial"/>
              </w:rPr>
              <w:t>42</w:t>
            </w:r>
            <w:r w:rsidRPr="0097539C">
              <w:rPr>
                <w:rFonts w:cs="Arial"/>
              </w:rPr>
              <w:t xml:space="preserve"> </w:t>
            </w:r>
          </w:p>
        </w:tc>
      </w:tr>
      <w:tr w:rsidR="00655958" w:rsidRPr="0097539C" w:rsidTr="00CD5585">
        <w:trPr>
          <w:jc w:val="center"/>
        </w:trPr>
        <w:tc>
          <w:tcPr>
            <w:tcW w:w="2808" w:type="dxa"/>
          </w:tcPr>
          <w:p w:rsidR="00655958" w:rsidRPr="0097539C" w:rsidRDefault="00655958" w:rsidP="00CD5585">
            <w:pPr>
              <w:jc w:val="both"/>
              <w:rPr>
                <w:rFonts w:cs="Arial"/>
              </w:rPr>
            </w:pPr>
            <w:r>
              <w:rPr>
                <w:rFonts w:cs="Arial"/>
              </w:rPr>
              <w:t xml:space="preserve">Group C: </w:t>
            </w:r>
            <w:r w:rsidRPr="0097539C">
              <w:rPr>
                <w:rFonts w:cs="Arial"/>
              </w:rPr>
              <w:t xml:space="preserve">Long answer questions </w:t>
            </w:r>
          </w:p>
        </w:tc>
        <w:tc>
          <w:tcPr>
            <w:tcW w:w="2214" w:type="dxa"/>
          </w:tcPr>
          <w:p w:rsidR="00655958" w:rsidRPr="0097539C" w:rsidRDefault="00655958" w:rsidP="00CD5585">
            <w:pPr>
              <w:rPr>
                <w:rFonts w:cs="Arial"/>
              </w:rPr>
            </w:pPr>
            <w:r w:rsidRPr="0097539C">
              <w:rPr>
                <w:rFonts w:cs="Arial"/>
              </w:rPr>
              <w:t>2 with 1 alternative question</w:t>
            </w:r>
          </w:p>
        </w:tc>
        <w:tc>
          <w:tcPr>
            <w:tcW w:w="2408" w:type="dxa"/>
          </w:tcPr>
          <w:p w:rsidR="00655958" w:rsidRPr="0097539C" w:rsidRDefault="00655958" w:rsidP="00CD5585">
            <w:pPr>
              <w:jc w:val="center"/>
              <w:rPr>
                <w:rFonts w:cs="Arial"/>
              </w:rPr>
            </w:pPr>
            <w:r>
              <w:rPr>
                <w:rFonts w:cs="Arial"/>
              </w:rPr>
              <w:t>2 ×</w:t>
            </w:r>
            <w:r w:rsidRPr="0097539C">
              <w:rPr>
                <w:rFonts w:cs="Arial"/>
              </w:rPr>
              <w:t xml:space="preserve"> 12 marks</w:t>
            </w:r>
          </w:p>
        </w:tc>
        <w:tc>
          <w:tcPr>
            <w:tcW w:w="2214" w:type="dxa"/>
          </w:tcPr>
          <w:p w:rsidR="00655958" w:rsidRPr="0097539C" w:rsidRDefault="00655958" w:rsidP="00CD5585">
            <w:pPr>
              <w:jc w:val="center"/>
              <w:rPr>
                <w:rFonts w:cs="Arial"/>
              </w:rPr>
            </w:pPr>
            <w:r w:rsidRPr="0097539C">
              <w:rPr>
                <w:rFonts w:cs="Arial"/>
              </w:rPr>
              <w:t xml:space="preserve">24 </w:t>
            </w:r>
          </w:p>
        </w:tc>
      </w:tr>
    </w:tbl>
    <w:p w:rsidR="00655958" w:rsidRDefault="00655958" w:rsidP="00655958">
      <w:pPr>
        <w:tabs>
          <w:tab w:val="left" w:pos="360"/>
          <w:tab w:val="left" w:pos="1080"/>
          <w:tab w:val="left" w:pos="1800"/>
          <w:tab w:val="left" w:pos="2160"/>
        </w:tabs>
        <w:jc w:val="center"/>
        <w:rPr>
          <w:bCs/>
        </w:rPr>
      </w:pPr>
    </w:p>
    <w:p w:rsidR="00655958" w:rsidRPr="0004082C" w:rsidRDefault="00655958" w:rsidP="00655958">
      <w:pPr>
        <w:tabs>
          <w:tab w:val="left" w:pos="360"/>
          <w:tab w:val="left" w:pos="1080"/>
          <w:tab w:val="left" w:pos="1800"/>
          <w:tab w:val="left" w:pos="2160"/>
        </w:tabs>
        <w:jc w:val="center"/>
        <w:rPr>
          <w:b/>
        </w:rPr>
      </w:pPr>
      <w:r w:rsidRPr="0004082C">
        <w:rPr>
          <w:b/>
        </w:rPr>
        <w:t>Practical Part</w:t>
      </w:r>
    </w:p>
    <w:p w:rsidR="00655958" w:rsidRDefault="00655958" w:rsidP="00655958">
      <w:pPr>
        <w:tabs>
          <w:tab w:val="left" w:pos="360"/>
          <w:tab w:val="left" w:pos="1080"/>
          <w:tab w:val="left" w:pos="1800"/>
          <w:tab w:val="left" w:pos="2160"/>
        </w:tabs>
        <w:jc w:val="center"/>
        <w:rPr>
          <w:bCs/>
        </w:rPr>
      </w:pPr>
    </w:p>
    <w:p w:rsidR="00655958" w:rsidRPr="0097539C" w:rsidRDefault="00655958" w:rsidP="00655958">
      <w:pPr>
        <w:tabs>
          <w:tab w:val="left" w:pos="360"/>
          <w:tab w:val="left" w:pos="1080"/>
          <w:tab w:val="left" w:pos="1800"/>
          <w:tab w:val="left" w:pos="2160"/>
        </w:tabs>
        <w:jc w:val="both"/>
        <w:rPr>
          <w:bCs/>
        </w:rPr>
      </w:pPr>
      <w:r>
        <w:rPr>
          <w:bCs/>
        </w:rPr>
        <w:t>The practical</w:t>
      </w:r>
      <w:r w:rsidR="00807535">
        <w:rPr>
          <w:bCs/>
        </w:rPr>
        <w:t xml:space="preserve"> examination, which will be conduct</w:t>
      </w:r>
      <w:r>
        <w:rPr>
          <w:bCs/>
        </w:rPr>
        <w:t>ed by the respective campuses</w:t>
      </w:r>
      <w:r w:rsidR="00807535">
        <w:rPr>
          <w:bCs/>
        </w:rPr>
        <w:t>,</w:t>
      </w:r>
      <w:r>
        <w:rPr>
          <w:bCs/>
        </w:rPr>
        <w:t xml:space="preserve"> carries 20 marks. </w:t>
      </w:r>
      <w:r w:rsidRPr="0097539C">
        <w:rPr>
          <w:bCs/>
        </w:rPr>
        <w:t xml:space="preserve">The students will be asked to demonstrate their communicative skills from the language functions they studied in the course. Various situations will be given to them and they will have to supply the language exponents required to address the given language functions. Similarly, various language forms will be supplied to the students and they will have to identify the appropriate language functions. The oral examination will </w:t>
      </w:r>
      <w:r>
        <w:rPr>
          <w:bCs/>
        </w:rPr>
        <w:t>be conducted externally by the Office of the C</w:t>
      </w:r>
      <w:r w:rsidRPr="0097539C">
        <w:rPr>
          <w:bCs/>
        </w:rPr>
        <w:t xml:space="preserve">ontroller of </w:t>
      </w:r>
      <w:r>
        <w:rPr>
          <w:bCs/>
        </w:rPr>
        <w:t>E</w:t>
      </w:r>
      <w:r w:rsidRPr="0097539C">
        <w:rPr>
          <w:bCs/>
        </w:rPr>
        <w:t>xamination</w:t>
      </w:r>
      <w:r>
        <w:rPr>
          <w:bCs/>
        </w:rPr>
        <w:t>s</w:t>
      </w:r>
      <w:r w:rsidRPr="0097539C">
        <w:rPr>
          <w:bCs/>
        </w:rPr>
        <w:t xml:space="preserve">. </w:t>
      </w:r>
    </w:p>
    <w:p w:rsidR="00655958" w:rsidRDefault="00655958" w:rsidP="00440405">
      <w:pPr>
        <w:jc w:val="both"/>
        <w:rPr>
          <w:rFonts w:cs="Arial"/>
          <w:b/>
        </w:rPr>
      </w:pPr>
    </w:p>
    <w:p w:rsidR="00CE6B94" w:rsidRDefault="00D92E19" w:rsidP="00440405">
      <w:pPr>
        <w:tabs>
          <w:tab w:val="left" w:pos="360"/>
          <w:tab w:val="left" w:pos="1080"/>
          <w:tab w:val="left" w:pos="1800"/>
          <w:tab w:val="left" w:pos="2160"/>
        </w:tabs>
        <w:rPr>
          <w:b/>
        </w:rPr>
      </w:pPr>
      <w:r>
        <w:rPr>
          <w:b/>
        </w:rPr>
        <w:t>6</w:t>
      </w:r>
      <w:r w:rsidR="00B727EA">
        <w:rPr>
          <w:b/>
        </w:rPr>
        <w:t xml:space="preserve">. </w:t>
      </w:r>
      <w:r w:rsidR="00CE6B94">
        <w:rPr>
          <w:b/>
        </w:rPr>
        <w:t>Recommended Books and References</w:t>
      </w:r>
    </w:p>
    <w:p w:rsidR="00B727EA" w:rsidRPr="0097539C" w:rsidRDefault="006E78BF" w:rsidP="00440405">
      <w:pPr>
        <w:tabs>
          <w:tab w:val="left" w:pos="360"/>
          <w:tab w:val="left" w:pos="1080"/>
          <w:tab w:val="left" w:pos="1800"/>
          <w:tab w:val="left" w:pos="2160"/>
        </w:tabs>
        <w:rPr>
          <w:b/>
        </w:rPr>
      </w:pPr>
      <w:r>
        <w:rPr>
          <w:b/>
        </w:rPr>
        <w:t xml:space="preserve"> </w:t>
      </w:r>
    </w:p>
    <w:p w:rsidR="00440405" w:rsidRDefault="00594C99" w:rsidP="006E78BF">
      <w:pPr>
        <w:tabs>
          <w:tab w:val="left" w:pos="360"/>
          <w:tab w:val="left" w:pos="1080"/>
          <w:tab w:val="left" w:pos="1800"/>
          <w:tab w:val="left" w:pos="2160"/>
        </w:tabs>
        <w:jc w:val="center"/>
        <w:rPr>
          <w:b/>
        </w:rPr>
      </w:pPr>
      <w:r>
        <w:rPr>
          <w:b/>
        </w:rPr>
        <w:t>Recommended Book</w:t>
      </w:r>
    </w:p>
    <w:p w:rsidR="005A48F1" w:rsidRPr="0097539C" w:rsidRDefault="005A48F1" w:rsidP="006E78BF">
      <w:pPr>
        <w:tabs>
          <w:tab w:val="left" w:pos="360"/>
          <w:tab w:val="left" w:pos="1080"/>
          <w:tab w:val="left" w:pos="1800"/>
          <w:tab w:val="left" w:pos="2160"/>
        </w:tabs>
        <w:jc w:val="center"/>
        <w:rPr>
          <w:b/>
        </w:rPr>
      </w:pPr>
    </w:p>
    <w:p w:rsidR="00594C99" w:rsidRDefault="00440405" w:rsidP="00826A12">
      <w:pPr>
        <w:tabs>
          <w:tab w:val="left" w:pos="1800"/>
          <w:tab w:val="left" w:pos="2160"/>
        </w:tabs>
        <w:rPr>
          <w:lang w:val="en-US"/>
        </w:rPr>
      </w:pPr>
      <w:r w:rsidRPr="0097539C">
        <w:rPr>
          <w:bCs/>
        </w:rPr>
        <w:t>Blundell</w:t>
      </w:r>
      <w:r w:rsidRPr="0097539C">
        <w:rPr>
          <w:lang w:val="en-US"/>
        </w:rPr>
        <w:t>, J.</w:t>
      </w:r>
      <w:r w:rsidR="00AC3573">
        <w:rPr>
          <w:lang w:val="en-US"/>
        </w:rPr>
        <w:t>,</w:t>
      </w:r>
      <w:r w:rsidR="005E513A" w:rsidRPr="0097539C">
        <w:rPr>
          <w:lang w:val="en-US"/>
        </w:rPr>
        <w:t xml:space="preserve"> </w:t>
      </w:r>
      <w:r w:rsidRPr="0097539C">
        <w:rPr>
          <w:lang w:val="en-US"/>
        </w:rPr>
        <w:t xml:space="preserve">Higgens, </w:t>
      </w:r>
      <w:r w:rsidR="005E513A" w:rsidRPr="0097539C">
        <w:rPr>
          <w:lang w:val="en-US"/>
        </w:rPr>
        <w:t>J. &amp;</w:t>
      </w:r>
      <w:r w:rsidRPr="0097539C">
        <w:rPr>
          <w:lang w:val="en-US"/>
        </w:rPr>
        <w:t xml:space="preserve"> Middlemiss</w:t>
      </w:r>
      <w:r w:rsidR="005E513A" w:rsidRPr="0097539C">
        <w:rPr>
          <w:lang w:val="en-US"/>
        </w:rPr>
        <w:t xml:space="preserve">, N. </w:t>
      </w:r>
      <w:r w:rsidRPr="0097539C">
        <w:rPr>
          <w:lang w:val="en-US"/>
        </w:rPr>
        <w:t xml:space="preserve">(2009). </w:t>
      </w:r>
      <w:r w:rsidRPr="0097539C">
        <w:rPr>
          <w:i/>
          <w:lang w:val="en-US"/>
        </w:rPr>
        <w:t>Function in English</w:t>
      </w:r>
      <w:r w:rsidRPr="0097539C">
        <w:rPr>
          <w:lang w:val="en-US"/>
        </w:rPr>
        <w:t>. Oxford</w:t>
      </w:r>
      <w:r w:rsidR="0004082C">
        <w:rPr>
          <w:lang w:val="en-US"/>
        </w:rPr>
        <w:t>:</w:t>
      </w:r>
      <w:r w:rsidRPr="0097539C">
        <w:rPr>
          <w:lang w:val="en-US"/>
        </w:rPr>
        <w:t xml:space="preserve"> Oxford </w:t>
      </w:r>
      <w:r w:rsidR="00082CCA" w:rsidRPr="0097539C">
        <w:rPr>
          <w:lang w:val="en-US"/>
        </w:rPr>
        <w:t>University</w:t>
      </w:r>
      <w:r w:rsidRPr="0097539C">
        <w:rPr>
          <w:lang w:val="en-US"/>
        </w:rPr>
        <w:t xml:space="preserve"> Press</w:t>
      </w:r>
      <w:r w:rsidR="00594C99">
        <w:rPr>
          <w:lang w:val="en-US"/>
        </w:rPr>
        <w:t>.</w:t>
      </w:r>
      <w:r w:rsidR="00A73B67">
        <w:rPr>
          <w:lang w:val="en-US"/>
        </w:rPr>
        <w:t xml:space="preserve"> ( Unit II-VIII)</w:t>
      </w:r>
    </w:p>
    <w:p w:rsidR="00A73B67" w:rsidRPr="0076331F" w:rsidRDefault="00AC3573" w:rsidP="0076331F">
      <w:pPr>
        <w:tabs>
          <w:tab w:val="left" w:pos="1800"/>
          <w:tab w:val="left" w:pos="2160"/>
        </w:tabs>
        <w:rPr>
          <w:lang w:val="en-US"/>
        </w:rPr>
      </w:pPr>
      <w:r w:rsidRPr="0097539C">
        <w:rPr>
          <w:lang w:val="en-US"/>
        </w:rPr>
        <w:t xml:space="preserve">Matreyek, W. (1983). </w:t>
      </w:r>
      <w:r w:rsidRPr="0097539C">
        <w:rPr>
          <w:i/>
          <w:lang w:val="en-US"/>
        </w:rPr>
        <w:t>Communicating in English</w:t>
      </w:r>
      <w:r w:rsidRPr="0097539C">
        <w:rPr>
          <w:lang w:val="en-US"/>
        </w:rPr>
        <w:t>. New York: Pergamon Press</w:t>
      </w:r>
      <w:r>
        <w:rPr>
          <w:lang w:val="en-US"/>
        </w:rPr>
        <w:t>.</w:t>
      </w:r>
      <w:r w:rsidR="00A73B67">
        <w:rPr>
          <w:lang w:val="en-US"/>
        </w:rPr>
        <w:t xml:space="preserve">.( Unit II-VIII) </w:t>
      </w:r>
      <w:r w:rsidR="00A73B67">
        <w:t>Seely, J. (2007</w:t>
      </w:r>
      <w:r w:rsidR="00A73B67" w:rsidRPr="009D092C">
        <w:t xml:space="preserve">). </w:t>
      </w:r>
      <w:r w:rsidR="00A73B67" w:rsidRPr="009D092C">
        <w:rPr>
          <w:i/>
          <w:iCs/>
        </w:rPr>
        <w:t>The Oxford guide to writing and speaking.</w:t>
      </w:r>
      <w:r w:rsidR="00A73B67" w:rsidRPr="009D092C">
        <w:t xml:space="preserve"> New Delhi:  OUP</w:t>
      </w:r>
      <w:r w:rsidR="00A73B67">
        <w:t>. (Unit IX)</w:t>
      </w:r>
    </w:p>
    <w:p w:rsidR="00A73B67" w:rsidRDefault="00A73B67" w:rsidP="00A73B67">
      <w:pPr>
        <w:rPr>
          <w:b/>
          <w:bCs/>
        </w:rPr>
      </w:pPr>
      <w:r w:rsidRPr="009D092C">
        <w:rPr>
          <w:b/>
          <w:bCs/>
        </w:rPr>
        <w:t xml:space="preserve">                 </w:t>
      </w:r>
    </w:p>
    <w:p w:rsidR="00EC10D6" w:rsidRDefault="00EC10D6" w:rsidP="00BD0441">
      <w:pPr>
        <w:tabs>
          <w:tab w:val="left" w:pos="360"/>
          <w:tab w:val="left" w:pos="1080"/>
          <w:tab w:val="left" w:pos="1800"/>
          <w:tab w:val="left" w:pos="2160"/>
        </w:tabs>
        <w:jc w:val="center"/>
        <w:rPr>
          <w:b/>
        </w:rPr>
      </w:pPr>
    </w:p>
    <w:p w:rsidR="00BD0441" w:rsidRDefault="00BD0441" w:rsidP="00BD0441">
      <w:pPr>
        <w:tabs>
          <w:tab w:val="left" w:pos="360"/>
          <w:tab w:val="left" w:pos="1080"/>
          <w:tab w:val="left" w:pos="1800"/>
          <w:tab w:val="left" w:pos="2160"/>
        </w:tabs>
        <w:jc w:val="center"/>
        <w:rPr>
          <w:b/>
        </w:rPr>
      </w:pPr>
      <w:r>
        <w:rPr>
          <w:b/>
        </w:rPr>
        <w:t>References</w:t>
      </w:r>
    </w:p>
    <w:p w:rsidR="00EC10D6" w:rsidRDefault="00EC10D6" w:rsidP="00EC10D6">
      <w:pPr>
        <w:tabs>
          <w:tab w:val="left" w:pos="360"/>
          <w:tab w:val="left" w:pos="1080"/>
          <w:tab w:val="left" w:pos="1800"/>
          <w:tab w:val="left" w:pos="2160"/>
        </w:tabs>
        <w:rPr>
          <w:lang w:val="en-US"/>
        </w:rPr>
      </w:pPr>
    </w:p>
    <w:p w:rsidR="00826A12" w:rsidRDefault="00826A12" w:rsidP="00AE73E8">
      <w:pPr>
        <w:tabs>
          <w:tab w:val="left" w:pos="360"/>
          <w:tab w:val="left" w:pos="1080"/>
          <w:tab w:val="left" w:pos="1800"/>
          <w:tab w:val="left" w:pos="2160"/>
        </w:tabs>
        <w:rPr>
          <w:lang w:val="en-US"/>
        </w:rPr>
      </w:pPr>
      <w:r>
        <w:rPr>
          <w:lang w:val="en-US"/>
        </w:rPr>
        <w:t>Anderson, j. (nd). Role plays for today. New Delhi: Viva Books.</w:t>
      </w:r>
    </w:p>
    <w:p w:rsidR="00EC10D6" w:rsidRDefault="00EC10D6" w:rsidP="00826A12">
      <w:pPr>
        <w:tabs>
          <w:tab w:val="left" w:pos="360"/>
          <w:tab w:val="left" w:pos="1080"/>
          <w:tab w:val="left" w:pos="1800"/>
          <w:tab w:val="left" w:pos="2160"/>
        </w:tabs>
        <w:rPr>
          <w:lang w:val="en-US"/>
        </w:rPr>
      </w:pPr>
      <w:r>
        <w:rPr>
          <w:lang w:val="en-US"/>
        </w:rPr>
        <w:t xml:space="preserve">Crystal, D. (1987). The Cambridge Encyclopedia  of the English Language. Cambridge:            </w:t>
      </w:r>
      <w:r w:rsidR="00826A12">
        <w:rPr>
          <w:lang w:val="en-US"/>
        </w:rPr>
        <w:t xml:space="preserve"> </w:t>
      </w:r>
      <w:r>
        <w:rPr>
          <w:lang w:val="en-US"/>
        </w:rPr>
        <w:t>CUP.</w:t>
      </w:r>
    </w:p>
    <w:p w:rsidR="00EC10D6" w:rsidRDefault="00EC10D6" w:rsidP="00EC10D6">
      <w:pPr>
        <w:tabs>
          <w:tab w:val="left" w:pos="360"/>
          <w:tab w:val="left" w:pos="1080"/>
          <w:tab w:val="left" w:pos="1800"/>
          <w:tab w:val="left" w:pos="2160"/>
        </w:tabs>
        <w:rPr>
          <w:lang w:val="en-US"/>
        </w:rPr>
      </w:pPr>
      <w:r w:rsidRPr="0097539C">
        <w:rPr>
          <w:lang w:val="en-US"/>
        </w:rPr>
        <w:t>Jones, L. (2010</w:t>
      </w:r>
      <w:r w:rsidRPr="0097539C">
        <w:rPr>
          <w:i/>
          <w:lang w:val="en-US"/>
        </w:rPr>
        <w:t>). Functions of English</w:t>
      </w:r>
      <w:r w:rsidRPr="0097539C">
        <w:rPr>
          <w:lang w:val="en-US"/>
        </w:rPr>
        <w:t>. Cambridge: Cambridge University Press</w:t>
      </w:r>
      <w:r w:rsidR="00D61390">
        <w:rPr>
          <w:lang w:val="en-US"/>
        </w:rPr>
        <w:t>.</w:t>
      </w:r>
    </w:p>
    <w:p w:rsidR="00017BD3" w:rsidRDefault="00017BD3" w:rsidP="00EC10D6">
      <w:pPr>
        <w:tabs>
          <w:tab w:val="left" w:pos="360"/>
          <w:tab w:val="left" w:pos="1080"/>
          <w:tab w:val="left" w:pos="1800"/>
          <w:tab w:val="left" w:pos="2160"/>
        </w:tabs>
        <w:rPr>
          <w:b/>
        </w:rPr>
      </w:pPr>
      <w:r>
        <w:rPr>
          <w:lang w:val="en-US"/>
        </w:rPr>
        <w:t>Crystal, D. (2008). Txtng. Oxford: Oxford University Press.</w:t>
      </w:r>
    </w:p>
    <w:p w:rsidR="00BD0441" w:rsidRDefault="00BD0441" w:rsidP="00AC3573">
      <w:pPr>
        <w:tabs>
          <w:tab w:val="left" w:pos="1800"/>
          <w:tab w:val="left" w:pos="2160"/>
        </w:tabs>
        <w:ind w:left="900" w:hanging="540"/>
        <w:rPr>
          <w:lang w:val="en-US"/>
        </w:rPr>
      </w:pPr>
    </w:p>
    <w:p w:rsidR="000C2C88" w:rsidRDefault="000C2C88" w:rsidP="000C2C88">
      <w:pPr>
        <w:tabs>
          <w:tab w:val="left" w:pos="1800"/>
          <w:tab w:val="left" w:pos="2160"/>
        </w:tabs>
        <w:rPr>
          <w:lang w:val="en-US"/>
        </w:rPr>
      </w:pPr>
    </w:p>
    <w:p w:rsidR="000C2C88" w:rsidRPr="000C2C88" w:rsidRDefault="000C2C88" w:rsidP="00D92E19">
      <w:pPr>
        <w:tabs>
          <w:tab w:val="left" w:pos="1800"/>
          <w:tab w:val="left" w:pos="2160"/>
        </w:tabs>
        <w:rPr>
          <w:b/>
          <w:bCs/>
          <w:lang w:val="en-US"/>
        </w:rPr>
      </w:pPr>
      <w:r w:rsidRPr="000C2C88">
        <w:rPr>
          <w:b/>
          <w:bCs/>
          <w:lang w:val="en-US"/>
        </w:rPr>
        <w:t xml:space="preserve"> </w:t>
      </w:r>
    </w:p>
    <w:p w:rsidR="00AC3573" w:rsidRPr="0097539C" w:rsidRDefault="00AC3573" w:rsidP="00594C99">
      <w:pPr>
        <w:tabs>
          <w:tab w:val="left" w:pos="1800"/>
          <w:tab w:val="left" w:pos="2160"/>
        </w:tabs>
        <w:ind w:left="900" w:hanging="540"/>
        <w:rPr>
          <w:lang w:val="en-US"/>
        </w:rPr>
      </w:pPr>
    </w:p>
    <w:p w:rsidR="00594C99" w:rsidRPr="0097539C" w:rsidRDefault="00594C99" w:rsidP="00594C99">
      <w:pPr>
        <w:tabs>
          <w:tab w:val="left" w:pos="360"/>
          <w:tab w:val="left" w:pos="1080"/>
          <w:tab w:val="left" w:pos="1800"/>
          <w:tab w:val="left" w:pos="2160"/>
        </w:tabs>
        <w:rPr>
          <w:b/>
        </w:rPr>
      </w:pPr>
    </w:p>
    <w:p w:rsidR="00594C99" w:rsidRPr="0097539C" w:rsidRDefault="00594C99" w:rsidP="00062499">
      <w:pPr>
        <w:tabs>
          <w:tab w:val="left" w:pos="360"/>
          <w:tab w:val="left" w:pos="1080"/>
          <w:tab w:val="left" w:pos="1800"/>
          <w:tab w:val="left" w:pos="2160"/>
        </w:tabs>
        <w:jc w:val="center"/>
        <w:rPr>
          <w:b/>
        </w:rPr>
      </w:pPr>
    </w:p>
    <w:p w:rsidR="000869B3" w:rsidRPr="0097539C" w:rsidRDefault="000869B3" w:rsidP="00AC3573">
      <w:pPr>
        <w:tabs>
          <w:tab w:val="left" w:pos="1800"/>
          <w:tab w:val="left" w:pos="2160"/>
        </w:tabs>
        <w:rPr>
          <w:bCs/>
        </w:rPr>
      </w:pPr>
    </w:p>
    <w:sectPr w:rsidR="000869B3" w:rsidRPr="0097539C" w:rsidSect="008B7022">
      <w:footerReference w:type="even" r:id="rId7"/>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C8C" w:rsidRDefault="004E7C8C">
      <w:r>
        <w:separator/>
      </w:r>
    </w:p>
  </w:endnote>
  <w:endnote w:type="continuationSeparator" w:id="1">
    <w:p w:rsidR="004E7C8C" w:rsidRDefault="004E7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841" w:rsidRDefault="007F36CD" w:rsidP="00DA1217">
    <w:pPr>
      <w:pStyle w:val="Footer"/>
      <w:framePr w:wrap="around" w:vAnchor="text" w:hAnchor="margin" w:xAlign="right" w:y="1"/>
      <w:rPr>
        <w:rStyle w:val="PageNumber"/>
      </w:rPr>
    </w:pPr>
    <w:r>
      <w:rPr>
        <w:rStyle w:val="PageNumber"/>
      </w:rPr>
      <w:fldChar w:fldCharType="begin"/>
    </w:r>
    <w:r w:rsidR="00EF4841">
      <w:rPr>
        <w:rStyle w:val="PageNumber"/>
      </w:rPr>
      <w:instrText xml:space="preserve">PAGE  </w:instrText>
    </w:r>
    <w:r>
      <w:rPr>
        <w:rStyle w:val="PageNumber"/>
      </w:rPr>
      <w:fldChar w:fldCharType="end"/>
    </w:r>
  </w:p>
  <w:p w:rsidR="00EF4841" w:rsidRDefault="00EF4841" w:rsidP="00C7732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841" w:rsidRDefault="00EF4841" w:rsidP="00C7732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C8C" w:rsidRDefault="004E7C8C">
      <w:r>
        <w:separator/>
      </w:r>
    </w:p>
  </w:footnote>
  <w:footnote w:type="continuationSeparator" w:id="1">
    <w:p w:rsidR="004E7C8C" w:rsidRDefault="004E7C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2273B"/>
    <w:multiLevelType w:val="hybridMultilevel"/>
    <w:tmpl w:val="61EAD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D0FDC"/>
    <w:multiLevelType w:val="multilevel"/>
    <w:tmpl w:val="1088B6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D0A3390"/>
    <w:multiLevelType w:val="multilevel"/>
    <w:tmpl w:val="1088B6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D5E24E2"/>
    <w:multiLevelType w:val="hybridMultilevel"/>
    <w:tmpl w:val="7E120A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FC85830"/>
    <w:multiLevelType w:val="multilevel"/>
    <w:tmpl w:val="1088B6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5EF4187"/>
    <w:multiLevelType w:val="hybridMultilevel"/>
    <w:tmpl w:val="5760924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39AE75F7"/>
    <w:multiLevelType w:val="multilevel"/>
    <w:tmpl w:val="E9EA766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AAF0B99"/>
    <w:multiLevelType w:val="multilevel"/>
    <w:tmpl w:val="30267106"/>
    <w:lvl w:ilvl="0">
      <w:start w:val="9"/>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nsid w:val="3CC060DF"/>
    <w:multiLevelType w:val="hybridMultilevel"/>
    <w:tmpl w:val="820CA2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B851DF"/>
    <w:multiLevelType w:val="hybridMultilevel"/>
    <w:tmpl w:val="546627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3EEA64F5"/>
    <w:multiLevelType w:val="hybridMultilevel"/>
    <w:tmpl w:val="C86C87E0"/>
    <w:lvl w:ilvl="0" w:tplc="04090001">
      <w:start w:val="1"/>
      <w:numFmt w:val="bullet"/>
      <w:lvlText w:val=""/>
      <w:lvlJc w:val="left"/>
      <w:pPr>
        <w:tabs>
          <w:tab w:val="num" w:pos="1170"/>
        </w:tabs>
        <w:ind w:left="117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B721BF"/>
    <w:multiLevelType w:val="hybridMultilevel"/>
    <w:tmpl w:val="07EA0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32791A"/>
    <w:multiLevelType w:val="multilevel"/>
    <w:tmpl w:val="1088B6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61E09D3"/>
    <w:multiLevelType w:val="multilevel"/>
    <w:tmpl w:val="17383196"/>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58394896"/>
    <w:multiLevelType w:val="hybridMultilevel"/>
    <w:tmpl w:val="D19E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1E1FAD"/>
    <w:multiLevelType w:val="hybridMultilevel"/>
    <w:tmpl w:val="DEB08294"/>
    <w:lvl w:ilvl="0" w:tplc="16701228">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5FC9755A"/>
    <w:multiLevelType w:val="multilevel"/>
    <w:tmpl w:val="9034AE5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A870A75"/>
    <w:multiLevelType w:val="hybridMultilevel"/>
    <w:tmpl w:val="DA22F65E"/>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F8B72F9"/>
    <w:multiLevelType w:val="hybridMultilevel"/>
    <w:tmpl w:val="24FA0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B00123"/>
    <w:multiLevelType w:val="multilevel"/>
    <w:tmpl w:val="1088B6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13"/>
  </w:num>
  <w:num w:numId="3">
    <w:abstractNumId w:val="10"/>
  </w:num>
  <w:num w:numId="4">
    <w:abstractNumId w:val="6"/>
    <w:lvlOverride w:ilvl="0">
      <w:lvl w:ilvl="0">
        <w:start w:val="2"/>
        <w:numFmt w:val="decimal"/>
        <w:lvlText w:val="%1.1."/>
        <w:lvlJc w:val="left"/>
        <w:pPr>
          <w:tabs>
            <w:tab w:val="num" w:pos="525"/>
          </w:tabs>
          <w:ind w:left="525" w:hanging="525"/>
        </w:pPr>
        <w:rPr>
          <w:rFonts w:hint="default"/>
        </w:rPr>
      </w:lvl>
    </w:lvlOverride>
    <w:lvlOverride w:ilvl="1">
      <w:lvl w:ilvl="1">
        <w:start w:val="2"/>
        <w:numFmt w:val="decimal"/>
        <w:lvlRestart w:val="0"/>
        <w:isLgl/>
        <w:lvlText w:val="%1.%2."/>
        <w:lvlJc w:val="left"/>
        <w:pPr>
          <w:tabs>
            <w:tab w:val="num" w:pos="720"/>
          </w:tabs>
          <w:ind w:left="720" w:hanging="72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440"/>
          </w:tabs>
          <w:ind w:left="1440" w:hanging="144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5">
    <w:abstractNumId w:val="12"/>
  </w:num>
  <w:num w:numId="6">
    <w:abstractNumId w:val="2"/>
  </w:num>
  <w:num w:numId="7">
    <w:abstractNumId w:val="1"/>
  </w:num>
  <w:num w:numId="8">
    <w:abstractNumId w:val="4"/>
  </w:num>
  <w:num w:numId="9">
    <w:abstractNumId w:val="19"/>
  </w:num>
  <w:num w:numId="10">
    <w:abstractNumId w:val="9"/>
  </w:num>
  <w:num w:numId="11">
    <w:abstractNumId w:val="18"/>
  </w:num>
  <w:num w:numId="12">
    <w:abstractNumId w:val="0"/>
  </w:num>
  <w:num w:numId="13">
    <w:abstractNumId w:val="5"/>
  </w:num>
  <w:num w:numId="14">
    <w:abstractNumId w:val="7"/>
  </w:num>
  <w:num w:numId="15">
    <w:abstractNumId w:val="15"/>
  </w:num>
  <w:num w:numId="16">
    <w:abstractNumId w:val="16"/>
  </w:num>
  <w:num w:numId="17">
    <w:abstractNumId w:val="11"/>
  </w:num>
  <w:num w:numId="18">
    <w:abstractNumId w:val="8"/>
  </w:num>
  <w:num w:numId="19">
    <w:abstractNumId w:val="3"/>
  </w:num>
  <w:num w:numId="20">
    <w:abstractNumId w:val="3"/>
  </w:num>
  <w:num w:numId="21">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savePreviewPicture/>
  <w:footnotePr>
    <w:footnote w:id="0"/>
    <w:footnote w:id="1"/>
  </w:footnotePr>
  <w:endnotePr>
    <w:endnote w:id="0"/>
    <w:endnote w:id="1"/>
  </w:endnotePr>
  <w:compat/>
  <w:rsids>
    <w:rsidRoot w:val="00840A9B"/>
    <w:rsid w:val="0000013E"/>
    <w:rsid w:val="00017BD3"/>
    <w:rsid w:val="00017CB7"/>
    <w:rsid w:val="0002084A"/>
    <w:rsid w:val="00020C3F"/>
    <w:rsid w:val="00023DA3"/>
    <w:rsid w:val="00035EB3"/>
    <w:rsid w:val="0004082C"/>
    <w:rsid w:val="00047CC9"/>
    <w:rsid w:val="00062499"/>
    <w:rsid w:val="00082CCA"/>
    <w:rsid w:val="000860C6"/>
    <w:rsid w:val="000869B3"/>
    <w:rsid w:val="00090AAA"/>
    <w:rsid w:val="000C2C88"/>
    <w:rsid w:val="000C5D88"/>
    <w:rsid w:val="000C6B28"/>
    <w:rsid w:val="000E0A94"/>
    <w:rsid w:val="000E11C6"/>
    <w:rsid w:val="000E6D5A"/>
    <w:rsid w:val="000F2BCE"/>
    <w:rsid w:val="001325B8"/>
    <w:rsid w:val="00136C70"/>
    <w:rsid w:val="00152774"/>
    <w:rsid w:val="001604E8"/>
    <w:rsid w:val="0016588B"/>
    <w:rsid w:val="00196045"/>
    <w:rsid w:val="001B1D57"/>
    <w:rsid w:val="001D08FA"/>
    <w:rsid w:val="001E6772"/>
    <w:rsid w:val="00200E21"/>
    <w:rsid w:val="00203609"/>
    <w:rsid w:val="00212082"/>
    <w:rsid w:val="00216525"/>
    <w:rsid w:val="002255EE"/>
    <w:rsid w:val="002313A2"/>
    <w:rsid w:val="002316B3"/>
    <w:rsid w:val="00233A06"/>
    <w:rsid w:val="002608B3"/>
    <w:rsid w:val="00272A66"/>
    <w:rsid w:val="002832B3"/>
    <w:rsid w:val="002852C0"/>
    <w:rsid w:val="002C5CB5"/>
    <w:rsid w:val="002D274C"/>
    <w:rsid w:val="002D2A59"/>
    <w:rsid w:val="002E1DA0"/>
    <w:rsid w:val="002F05BF"/>
    <w:rsid w:val="002F06F6"/>
    <w:rsid w:val="002F3494"/>
    <w:rsid w:val="00321BE5"/>
    <w:rsid w:val="003320C0"/>
    <w:rsid w:val="00332473"/>
    <w:rsid w:val="00332924"/>
    <w:rsid w:val="0033336B"/>
    <w:rsid w:val="00336088"/>
    <w:rsid w:val="0034403B"/>
    <w:rsid w:val="003447F7"/>
    <w:rsid w:val="00344D7C"/>
    <w:rsid w:val="00360328"/>
    <w:rsid w:val="00360ED2"/>
    <w:rsid w:val="003623E3"/>
    <w:rsid w:val="003707E4"/>
    <w:rsid w:val="00387A1D"/>
    <w:rsid w:val="003929BF"/>
    <w:rsid w:val="00393A5F"/>
    <w:rsid w:val="00397900"/>
    <w:rsid w:val="003A0B44"/>
    <w:rsid w:val="003A2405"/>
    <w:rsid w:val="003B4A35"/>
    <w:rsid w:val="003B61CD"/>
    <w:rsid w:val="003B68E4"/>
    <w:rsid w:val="003F0FB9"/>
    <w:rsid w:val="003F1459"/>
    <w:rsid w:val="003F32D4"/>
    <w:rsid w:val="003F78F4"/>
    <w:rsid w:val="003F7A98"/>
    <w:rsid w:val="00401AAB"/>
    <w:rsid w:val="00402AC8"/>
    <w:rsid w:val="00402EB9"/>
    <w:rsid w:val="00423C1B"/>
    <w:rsid w:val="004360A3"/>
    <w:rsid w:val="004365B6"/>
    <w:rsid w:val="00440405"/>
    <w:rsid w:val="00447B8D"/>
    <w:rsid w:val="00476355"/>
    <w:rsid w:val="00482DA6"/>
    <w:rsid w:val="00484F17"/>
    <w:rsid w:val="00485166"/>
    <w:rsid w:val="00492B68"/>
    <w:rsid w:val="0049347D"/>
    <w:rsid w:val="004A0AC0"/>
    <w:rsid w:val="004A28CD"/>
    <w:rsid w:val="004B14C2"/>
    <w:rsid w:val="004E2264"/>
    <w:rsid w:val="004E7C8C"/>
    <w:rsid w:val="00503BB8"/>
    <w:rsid w:val="00532684"/>
    <w:rsid w:val="00557F93"/>
    <w:rsid w:val="00570C78"/>
    <w:rsid w:val="005850BE"/>
    <w:rsid w:val="00585BB0"/>
    <w:rsid w:val="00594C99"/>
    <w:rsid w:val="00595BA1"/>
    <w:rsid w:val="005A48F1"/>
    <w:rsid w:val="005A6B1C"/>
    <w:rsid w:val="005C10D6"/>
    <w:rsid w:val="005C3114"/>
    <w:rsid w:val="005D1E25"/>
    <w:rsid w:val="005E513A"/>
    <w:rsid w:val="00613626"/>
    <w:rsid w:val="006311D2"/>
    <w:rsid w:val="006555CF"/>
    <w:rsid w:val="00655958"/>
    <w:rsid w:val="00656B43"/>
    <w:rsid w:val="00680BB6"/>
    <w:rsid w:val="00682CB9"/>
    <w:rsid w:val="0068783C"/>
    <w:rsid w:val="006A54A3"/>
    <w:rsid w:val="006B2D24"/>
    <w:rsid w:val="006C7DEA"/>
    <w:rsid w:val="006D07AF"/>
    <w:rsid w:val="006D7F7C"/>
    <w:rsid w:val="006E2B67"/>
    <w:rsid w:val="006E78BF"/>
    <w:rsid w:val="006F0EFB"/>
    <w:rsid w:val="0071021F"/>
    <w:rsid w:val="00711F69"/>
    <w:rsid w:val="007231BD"/>
    <w:rsid w:val="00743C7F"/>
    <w:rsid w:val="0074471D"/>
    <w:rsid w:val="007450CF"/>
    <w:rsid w:val="007474F8"/>
    <w:rsid w:val="007532C6"/>
    <w:rsid w:val="0076331F"/>
    <w:rsid w:val="00763531"/>
    <w:rsid w:val="007727C0"/>
    <w:rsid w:val="00776B0C"/>
    <w:rsid w:val="00776EAB"/>
    <w:rsid w:val="00777C89"/>
    <w:rsid w:val="00777E82"/>
    <w:rsid w:val="007810E5"/>
    <w:rsid w:val="0079226A"/>
    <w:rsid w:val="007B18F2"/>
    <w:rsid w:val="007C3804"/>
    <w:rsid w:val="007D4AE3"/>
    <w:rsid w:val="007D6208"/>
    <w:rsid w:val="007E12D4"/>
    <w:rsid w:val="007E3C3C"/>
    <w:rsid w:val="007F15A5"/>
    <w:rsid w:val="007F36CD"/>
    <w:rsid w:val="007F4289"/>
    <w:rsid w:val="00800E96"/>
    <w:rsid w:val="008044D7"/>
    <w:rsid w:val="00805494"/>
    <w:rsid w:val="00807535"/>
    <w:rsid w:val="00812D08"/>
    <w:rsid w:val="00817614"/>
    <w:rsid w:val="00826A12"/>
    <w:rsid w:val="00832B93"/>
    <w:rsid w:val="00840A9B"/>
    <w:rsid w:val="0084104C"/>
    <w:rsid w:val="00843A17"/>
    <w:rsid w:val="00854A3F"/>
    <w:rsid w:val="008551EB"/>
    <w:rsid w:val="00865BF1"/>
    <w:rsid w:val="008668E4"/>
    <w:rsid w:val="00872904"/>
    <w:rsid w:val="00875BB4"/>
    <w:rsid w:val="00880873"/>
    <w:rsid w:val="0088496C"/>
    <w:rsid w:val="0088637C"/>
    <w:rsid w:val="008864FC"/>
    <w:rsid w:val="00890D87"/>
    <w:rsid w:val="008B548A"/>
    <w:rsid w:val="008B7022"/>
    <w:rsid w:val="008D7D99"/>
    <w:rsid w:val="008E06C4"/>
    <w:rsid w:val="008E35C8"/>
    <w:rsid w:val="00901835"/>
    <w:rsid w:val="00911E9A"/>
    <w:rsid w:val="00915AC2"/>
    <w:rsid w:val="0092021C"/>
    <w:rsid w:val="00921D7D"/>
    <w:rsid w:val="00921E4F"/>
    <w:rsid w:val="009372C3"/>
    <w:rsid w:val="0093747B"/>
    <w:rsid w:val="0094624A"/>
    <w:rsid w:val="0095503F"/>
    <w:rsid w:val="00955BFC"/>
    <w:rsid w:val="009750FF"/>
    <w:rsid w:val="0097539C"/>
    <w:rsid w:val="009808DF"/>
    <w:rsid w:val="00987AC1"/>
    <w:rsid w:val="00995B21"/>
    <w:rsid w:val="009A6DBE"/>
    <w:rsid w:val="009A6DFD"/>
    <w:rsid w:val="009B1E16"/>
    <w:rsid w:val="009B2F71"/>
    <w:rsid w:val="009B6531"/>
    <w:rsid w:val="009C266E"/>
    <w:rsid w:val="009C486F"/>
    <w:rsid w:val="009E5636"/>
    <w:rsid w:val="009E7F19"/>
    <w:rsid w:val="009F54E8"/>
    <w:rsid w:val="00A13FF8"/>
    <w:rsid w:val="00A20C94"/>
    <w:rsid w:val="00A20D10"/>
    <w:rsid w:val="00A214F3"/>
    <w:rsid w:val="00A4466C"/>
    <w:rsid w:val="00A44F88"/>
    <w:rsid w:val="00A46C1F"/>
    <w:rsid w:val="00A54816"/>
    <w:rsid w:val="00A5531C"/>
    <w:rsid w:val="00A57040"/>
    <w:rsid w:val="00A6219C"/>
    <w:rsid w:val="00A66CC3"/>
    <w:rsid w:val="00A73B67"/>
    <w:rsid w:val="00A75B20"/>
    <w:rsid w:val="00A7765B"/>
    <w:rsid w:val="00A776B7"/>
    <w:rsid w:val="00A96C99"/>
    <w:rsid w:val="00AB2B84"/>
    <w:rsid w:val="00AB5779"/>
    <w:rsid w:val="00AB77A4"/>
    <w:rsid w:val="00AC3573"/>
    <w:rsid w:val="00AE73E8"/>
    <w:rsid w:val="00AF797F"/>
    <w:rsid w:val="00B01D1B"/>
    <w:rsid w:val="00B31310"/>
    <w:rsid w:val="00B31644"/>
    <w:rsid w:val="00B31BF3"/>
    <w:rsid w:val="00B341C2"/>
    <w:rsid w:val="00B341EA"/>
    <w:rsid w:val="00B37CA3"/>
    <w:rsid w:val="00B43558"/>
    <w:rsid w:val="00B43634"/>
    <w:rsid w:val="00B45864"/>
    <w:rsid w:val="00B63114"/>
    <w:rsid w:val="00B65610"/>
    <w:rsid w:val="00B65E86"/>
    <w:rsid w:val="00B727EA"/>
    <w:rsid w:val="00B8133A"/>
    <w:rsid w:val="00BA043E"/>
    <w:rsid w:val="00BA2202"/>
    <w:rsid w:val="00BA557B"/>
    <w:rsid w:val="00BA6042"/>
    <w:rsid w:val="00BB09EE"/>
    <w:rsid w:val="00BB61AF"/>
    <w:rsid w:val="00BB7431"/>
    <w:rsid w:val="00BC2A37"/>
    <w:rsid w:val="00BD0441"/>
    <w:rsid w:val="00BD0768"/>
    <w:rsid w:val="00BE5DF3"/>
    <w:rsid w:val="00BF2B1C"/>
    <w:rsid w:val="00BF6C07"/>
    <w:rsid w:val="00C005E1"/>
    <w:rsid w:val="00C20ECD"/>
    <w:rsid w:val="00C3328A"/>
    <w:rsid w:val="00C438BC"/>
    <w:rsid w:val="00C55296"/>
    <w:rsid w:val="00C55F14"/>
    <w:rsid w:val="00C5653A"/>
    <w:rsid w:val="00C60CDD"/>
    <w:rsid w:val="00C63676"/>
    <w:rsid w:val="00C7702E"/>
    <w:rsid w:val="00C77329"/>
    <w:rsid w:val="00C87110"/>
    <w:rsid w:val="00C95AEE"/>
    <w:rsid w:val="00CA22CF"/>
    <w:rsid w:val="00CA6AD8"/>
    <w:rsid w:val="00CA6D70"/>
    <w:rsid w:val="00CB025B"/>
    <w:rsid w:val="00CB4469"/>
    <w:rsid w:val="00CC7B4F"/>
    <w:rsid w:val="00CC7C77"/>
    <w:rsid w:val="00CD274C"/>
    <w:rsid w:val="00CD2EAD"/>
    <w:rsid w:val="00CD5585"/>
    <w:rsid w:val="00CD5B3E"/>
    <w:rsid w:val="00CE1C6B"/>
    <w:rsid w:val="00CE6381"/>
    <w:rsid w:val="00CE6B94"/>
    <w:rsid w:val="00D033EE"/>
    <w:rsid w:val="00D0459B"/>
    <w:rsid w:val="00D245B2"/>
    <w:rsid w:val="00D33DB9"/>
    <w:rsid w:val="00D36F01"/>
    <w:rsid w:val="00D4314B"/>
    <w:rsid w:val="00D43A05"/>
    <w:rsid w:val="00D61390"/>
    <w:rsid w:val="00D7093E"/>
    <w:rsid w:val="00D92E19"/>
    <w:rsid w:val="00D9626E"/>
    <w:rsid w:val="00DA0225"/>
    <w:rsid w:val="00DA1217"/>
    <w:rsid w:val="00DA23D5"/>
    <w:rsid w:val="00DA5D0B"/>
    <w:rsid w:val="00DA6635"/>
    <w:rsid w:val="00DB05D1"/>
    <w:rsid w:val="00DB7863"/>
    <w:rsid w:val="00DC4C8C"/>
    <w:rsid w:val="00DC568A"/>
    <w:rsid w:val="00DD2AFB"/>
    <w:rsid w:val="00DD301C"/>
    <w:rsid w:val="00DD768C"/>
    <w:rsid w:val="00DE261F"/>
    <w:rsid w:val="00DF0D45"/>
    <w:rsid w:val="00DF3F90"/>
    <w:rsid w:val="00E00B8C"/>
    <w:rsid w:val="00E21535"/>
    <w:rsid w:val="00E2441D"/>
    <w:rsid w:val="00E251D4"/>
    <w:rsid w:val="00E3079F"/>
    <w:rsid w:val="00E352E9"/>
    <w:rsid w:val="00E36928"/>
    <w:rsid w:val="00E52964"/>
    <w:rsid w:val="00E63B5A"/>
    <w:rsid w:val="00E74E6E"/>
    <w:rsid w:val="00E80780"/>
    <w:rsid w:val="00E82706"/>
    <w:rsid w:val="00E92FDA"/>
    <w:rsid w:val="00E935D7"/>
    <w:rsid w:val="00E97B4F"/>
    <w:rsid w:val="00EA4C71"/>
    <w:rsid w:val="00EB16F9"/>
    <w:rsid w:val="00EC10D6"/>
    <w:rsid w:val="00EC161B"/>
    <w:rsid w:val="00EC6A09"/>
    <w:rsid w:val="00ED06C1"/>
    <w:rsid w:val="00EE3A26"/>
    <w:rsid w:val="00EE63B2"/>
    <w:rsid w:val="00EF29E4"/>
    <w:rsid w:val="00EF4841"/>
    <w:rsid w:val="00F14FF5"/>
    <w:rsid w:val="00F204DC"/>
    <w:rsid w:val="00F26F23"/>
    <w:rsid w:val="00F305A0"/>
    <w:rsid w:val="00F3214D"/>
    <w:rsid w:val="00F60788"/>
    <w:rsid w:val="00F61097"/>
    <w:rsid w:val="00FB0BC1"/>
    <w:rsid w:val="00FC32A5"/>
    <w:rsid w:val="00FC6936"/>
    <w:rsid w:val="00FD4A39"/>
    <w:rsid w:val="00FF6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A9B"/>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04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440405"/>
    <w:rPr>
      <w:rFonts w:cs="Mangal"/>
      <w:lang w:bidi="ne-NP"/>
    </w:rPr>
  </w:style>
  <w:style w:type="paragraph" w:styleId="Footer">
    <w:name w:val="footer"/>
    <w:basedOn w:val="Normal"/>
    <w:rsid w:val="00C77329"/>
    <w:pPr>
      <w:tabs>
        <w:tab w:val="center" w:pos="4320"/>
        <w:tab w:val="right" w:pos="8640"/>
      </w:tabs>
    </w:pPr>
  </w:style>
  <w:style w:type="character" w:styleId="PageNumber">
    <w:name w:val="page number"/>
    <w:basedOn w:val="DefaultParagraphFont"/>
    <w:rsid w:val="00C77329"/>
  </w:style>
  <w:style w:type="paragraph" w:styleId="BalloonText">
    <w:name w:val="Balloon Text"/>
    <w:basedOn w:val="Normal"/>
    <w:semiHidden/>
    <w:rsid w:val="00880873"/>
    <w:rPr>
      <w:rFonts w:ascii="Tahoma" w:hAnsi="Tahoma"/>
      <w:sz w:val="16"/>
      <w:szCs w:val="16"/>
    </w:rPr>
  </w:style>
  <w:style w:type="paragraph" w:styleId="Header">
    <w:name w:val="header"/>
    <w:basedOn w:val="Normal"/>
    <w:link w:val="HeaderChar"/>
    <w:rsid w:val="00655958"/>
    <w:pPr>
      <w:tabs>
        <w:tab w:val="center" w:pos="4680"/>
        <w:tab w:val="right" w:pos="9360"/>
      </w:tabs>
    </w:pPr>
  </w:style>
  <w:style w:type="character" w:customStyle="1" w:styleId="HeaderChar">
    <w:name w:val="Header Char"/>
    <w:basedOn w:val="DefaultParagraphFont"/>
    <w:link w:val="Header"/>
    <w:rsid w:val="00655958"/>
    <w:rPr>
      <w:sz w:val="24"/>
      <w:szCs w:val="24"/>
      <w:lang w:val="en-GB"/>
    </w:rPr>
  </w:style>
  <w:style w:type="paragraph" w:styleId="ListParagraph">
    <w:name w:val="List Paragraph"/>
    <w:basedOn w:val="Normal"/>
    <w:uiPriority w:val="34"/>
    <w:qFormat/>
    <w:rsid w:val="00A44F88"/>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English for Communication</vt:lpstr>
    </vt:vector>
  </TitlesOfParts>
  <Company>Educate the Children</Company>
  <LinksUpToDate>false</LinksUpToDate>
  <CharactersWithSpaces>11593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for Communication</dc:title>
  <dc:creator>Ganga Gautam</dc:creator>
  <cp:lastModifiedBy>Dr.CBB</cp:lastModifiedBy>
  <cp:revision>3</cp:revision>
  <cp:lastPrinted>2009-12-16T03:42:00Z</cp:lastPrinted>
  <dcterms:created xsi:type="dcterms:W3CDTF">2016-09-22T13:34:00Z</dcterms:created>
  <dcterms:modified xsi:type="dcterms:W3CDTF">2016-10-20T06:19:00Z</dcterms:modified>
</cp:coreProperties>
</file>